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17A" w:rsidRPr="00AC28D0" w:rsidRDefault="00994740" w:rsidP="00AC28D0">
      <w:pPr>
        <w:spacing w:line="288" w:lineRule="auto"/>
        <w:jc w:val="center"/>
        <w:rPr>
          <w:rFonts w:ascii="Times New Roman" w:hAnsi="Times New Roman"/>
          <w:b/>
          <w:snapToGrid w:val="0"/>
          <w:kern w:val="0"/>
          <w:sz w:val="32"/>
          <w:szCs w:val="32"/>
        </w:rPr>
      </w:pPr>
      <w:bookmarkStart w:id="0" w:name="_GoBack"/>
      <w:bookmarkEnd w:id="0"/>
      <w:r w:rsidRPr="00AC28D0">
        <w:rPr>
          <w:rFonts w:ascii="Times New Roman" w:hAnsi="Times New Roman" w:hint="eastAsia"/>
          <w:b/>
          <w:noProof/>
          <w:snapToGrid w:val="0"/>
          <w:kern w:val="0"/>
          <w:sz w:val="32"/>
          <w:szCs w:val="32"/>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10553700</wp:posOffset>
            </wp:positionV>
            <wp:extent cx="304800" cy="4064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7"/>
                    <a:stretch>
                      <a:fillRect/>
                    </a:stretch>
                  </pic:blipFill>
                  <pic:spPr>
                    <a:xfrm>
                      <a:off x="0" y="0"/>
                      <a:ext cx="304800" cy="406400"/>
                    </a:xfrm>
                    <a:prstGeom prst="rect">
                      <a:avLst/>
                    </a:prstGeom>
                  </pic:spPr>
                </pic:pic>
              </a:graphicData>
            </a:graphic>
          </wp:anchor>
        </w:drawing>
      </w:r>
      <w:r w:rsidRPr="00AC28D0">
        <w:rPr>
          <w:rFonts w:ascii="Times New Roman" w:hAnsi="Times New Roman" w:hint="eastAsia"/>
          <w:b/>
          <w:snapToGrid w:val="0"/>
          <w:kern w:val="0"/>
          <w:sz w:val="32"/>
          <w:szCs w:val="32"/>
        </w:rPr>
        <w:t>杭州市</w:t>
      </w:r>
      <w:proofErr w:type="gramStart"/>
      <w:r w:rsidRPr="00AC28D0">
        <w:rPr>
          <w:rFonts w:ascii="Times New Roman" w:hAnsi="Times New Roman" w:hint="eastAsia"/>
          <w:b/>
          <w:snapToGrid w:val="0"/>
          <w:kern w:val="0"/>
          <w:sz w:val="32"/>
          <w:szCs w:val="32"/>
        </w:rPr>
        <w:t>笕</w:t>
      </w:r>
      <w:proofErr w:type="gramEnd"/>
      <w:r w:rsidRPr="00AC28D0">
        <w:rPr>
          <w:rFonts w:ascii="Times New Roman" w:hAnsi="Times New Roman" w:hint="eastAsia"/>
          <w:b/>
          <w:snapToGrid w:val="0"/>
          <w:kern w:val="0"/>
          <w:sz w:val="32"/>
          <w:szCs w:val="32"/>
        </w:rPr>
        <w:t>成中学</w:t>
      </w:r>
      <w:r w:rsidRPr="00AC28D0">
        <w:rPr>
          <w:rFonts w:ascii="Times New Roman" w:hAnsi="Times New Roman" w:hint="eastAsia"/>
          <w:b/>
          <w:snapToGrid w:val="0"/>
          <w:kern w:val="0"/>
          <w:sz w:val="32"/>
          <w:szCs w:val="32"/>
        </w:rPr>
        <w:t>2024</w:t>
      </w:r>
      <w:r w:rsidRPr="00AC28D0">
        <w:rPr>
          <w:rFonts w:ascii="Times New Roman" w:hAnsi="Times New Roman" w:hint="eastAsia"/>
          <w:b/>
          <w:snapToGrid w:val="0"/>
          <w:kern w:val="0"/>
          <w:sz w:val="32"/>
          <w:szCs w:val="32"/>
        </w:rPr>
        <w:t>学年</w:t>
      </w:r>
      <w:proofErr w:type="gramStart"/>
      <w:r w:rsidRPr="00AC28D0">
        <w:rPr>
          <w:rFonts w:ascii="Times New Roman" w:hAnsi="Times New Roman" w:hint="eastAsia"/>
          <w:b/>
          <w:snapToGrid w:val="0"/>
          <w:kern w:val="0"/>
          <w:sz w:val="32"/>
          <w:szCs w:val="32"/>
        </w:rPr>
        <w:t>第一学期期</w:t>
      </w:r>
      <w:proofErr w:type="gramEnd"/>
      <w:r w:rsidRPr="00AC28D0">
        <w:rPr>
          <w:rFonts w:ascii="Times New Roman" w:hAnsi="Times New Roman" w:hint="eastAsia"/>
          <w:b/>
          <w:snapToGrid w:val="0"/>
          <w:kern w:val="0"/>
          <w:sz w:val="32"/>
          <w:szCs w:val="32"/>
        </w:rPr>
        <w:t>中学情检测</w:t>
      </w:r>
    </w:p>
    <w:p w:rsidR="0029717A" w:rsidRPr="00AC28D0" w:rsidRDefault="00994740" w:rsidP="00AC28D0">
      <w:pPr>
        <w:spacing w:line="288" w:lineRule="auto"/>
        <w:jc w:val="center"/>
        <w:rPr>
          <w:rFonts w:ascii="Times New Roman" w:hAnsi="Times New Roman"/>
          <w:b/>
          <w:snapToGrid w:val="0"/>
          <w:kern w:val="0"/>
          <w:sz w:val="32"/>
          <w:szCs w:val="32"/>
        </w:rPr>
      </w:pPr>
      <w:r w:rsidRPr="00AC28D0">
        <w:rPr>
          <w:rFonts w:ascii="Times New Roman" w:hAnsi="Times New Roman" w:hint="eastAsia"/>
          <w:b/>
          <w:snapToGrid w:val="0"/>
          <w:kern w:val="0"/>
          <w:sz w:val="32"/>
          <w:szCs w:val="32"/>
        </w:rPr>
        <w:t>九年级科学</w:t>
      </w:r>
      <w:r w:rsidRPr="00AC28D0">
        <w:rPr>
          <w:rFonts w:ascii="Times New Roman" w:hAnsi="Times New Roman" w:hint="eastAsia"/>
          <w:b/>
          <w:snapToGrid w:val="0"/>
          <w:kern w:val="0"/>
          <w:sz w:val="32"/>
          <w:szCs w:val="32"/>
        </w:rPr>
        <w:t xml:space="preserve"> </w:t>
      </w:r>
      <w:r w:rsidRPr="00AC28D0">
        <w:rPr>
          <w:rFonts w:ascii="Times New Roman" w:hAnsi="Times New Roman" w:hint="eastAsia"/>
          <w:b/>
          <w:snapToGrid w:val="0"/>
          <w:kern w:val="0"/>
          <w:sz w:val="32"/>
          <w:szCs w:val="32"/>
        </w:rPr>
        <w:t>（问卷）</w:t>
      </w:r>
    </w:p>
    <w:p w:rsidR="0029717A" w:rsidRPr="00AC28D0" w:rsidRDefault="00994740" w:rsidP="0029717A">
      <w:pPr>
        <w:spacing w:line="288" w:lineRule="auto"/>
        <w:jc w:val="left"/>
        <w:rPr>
          <w:rFonts w:ascii="Times New Roman" w:hAnsi="Times New Roman"/>
          <w:b/>
          <w:snapToGrid w:val="0"/>
          <w:kern w:val="0"/>
          <w:sz w:val="24"/>
        </w:rPr>
      </w:pPr>
      <w:r w:rsidRPr="00AC28D0">
        <w:rPr>
          <w:rFonts w:ascii="Times New Roman" w:hAnsi="Times New Roman" w:hint="eastAsia"/>
          <w:b/>
          <w:snapToGrid w:val="0"/>
          <w:kern w:val="0"/>
          <w:sz w:val="24"/>
        </w:rPr>
        <w:t>考生须知：</w:t>
      </w:r>
    </w:p>
    <w:p w:rsidR="0029717A" w:rsidRPr="00AC28D0" w:rsidRDefault="00994740" w:rsidP="0029717A">
      <w:pPr>
        <w:spacing w:line="288" w:lineRule="auto"/>
        <w:jc w:val="left"/>
        <w:rPr>
          <w:rFonts w:ascii="Times New Roman" w:hAnsi="Times New Roman"/>
          <w:b/>
          <w:snapToGrid w:val="0"/>
          <w:kern w:val="0"/>
          <w:sz w:val="24"/>
        </w:rPr>
      </w:pPr>
      <w:r w:rsidRPr="00AC28D0">
        <w:rPr>
          <w:rFonts w:ascii="Times New Roman" w:hAnsi="Times New Roman" w:hint="eastAsia"/>
          <w:b/>
          <w:snapToGrid w:val="0"/>
          <w:kern w:val="0"/>
          <w:sz w:val="24"/>
        </w:rPr>
        <w:t xml:space="preserve">1. </w:t>
      </w:r>
      <w:r w:rsidRPr="00AC28D0">
        <w:rPr>
          <w:rFonts w:ascii="Times New Roman" w:hAnsi="Times New Roman" w:hint="eastAsia"/>
          <w:b/>
          <w:snapToGrid w:val="0"/>
          <w:kern w:val="0"/>
          <w:sz w:val="24"/>
        </w:rPr>
        <w:t>本试卷分试题卷和</w:t>
      </w:r>
      <w:proofErr w:type="gramStart"/>
      <w:r w:rsidRPr="00AC28D0">
        <w:rPr>
          <w:rFonts w:ascii="Times New Roman" w:hAnsi="Times New Roman" w:hint="eastAsia"/>
          <w:b/>
          <w:snapToGrid w:val="0"/>
          <w:kern w:val="0"/>
          <w:sz w:val="24"/>
        </w:rPr>
        <w:t>答题卷两部分</w:t>
      </w:r>
      <w:proofErr w:type="gramEnd"/>
      <w:r w:rsidRPr="00AC28D0">
        <w:rPr>
          <w:rFonts w:ascii="Times New Roman" w:hAnsi="Times New Roman" w:hint="eastAsia"/>
          <w:b/>
          <w:snapToGrid w:val="0"/>
          <w:kern w:val="0"/>
          <w:sz w:val="24"/>
        </w:rPr>
        <w:t>。满分为</w:t>
      </w:r>
      <w:r w:rsidRPr="00AC28D0">
        <w:rPr>
          <w:rFonts w:ascii="Times New Roman" w:hAnsi="Times New Roman" w:hint="eastAsia"/>
          <w:b/>
          <w:snapToGrid w:val="0"/>
          <w:kern w:val="0"/>
          <w:sz w:val="24"/>
        </w:rPr>
        <w:t>160</w:t>
      </w:r>
      <w:r w:rsidRPr="00AC28D0">
        <w:rPr>
          <w:rFonts w:ascii="Times New Roman" w:hAnsi="Times New Roman" w:hint="eastAsia"/>
          <w:b/>
          <w:snapToGrid w:val="0"/>
          <w:kern w:val="0"/>
          <w:sz w:val="24"/>
        </w:rPr>
        <w:t>分，</w:t>
      </w:r>
      <w:r w:rsidRPr="00AC28D0">
        <w:rPr>
          <w:rFonts w:ascii="Times New Roman" w:hAnsi="Times New Roman" w:hint="eastAsia"/>
          <w:b/>
          <w:snapToGrid w:val="0"/>
          <w:kern w:val="0"/>
          <w:sz w:val="24"/>
        </w:rPr>
        <w:t xml:space="preserve"> </w:t>
      </w:r>
      <w:r w:rsidRPr="00AC28D0">
        <w:rPr>
          <w:rFonts w:ascii="Times New Roman" w:hAnsi="Times New Roman" w:hint="eastAsia"/>
          <w:b/>
          <w:snapToGrid w:val="0"/>
          <w:kern w:val="0"/>
          <w:sz w:val="24"/>
        </w:rPr>
        <w:t>考试时间</w:t>
      </w:r>
      <w:r w:rsidRPr="00AC28D0">
        <w:rPr>
          <w:rFonts w:ascii="Times New Roman" w:hAnsi="Times New Roman" w:hint="eastAsia"/>
          <w:b/>
          <w:snapToGrid w:val="0"/>
          <w:kern w:val="0"/>
          <w:sz w:val="24"/>
        </w:rPr>
        <w:t>120</w:t>
      </w:r>
      <w:r w:rsidRPr="00AC28D0">
        <w:rPr>
          <w:rFonts w:ascii="Times New Roman" w:hAnsi="Times New Roman" w:hint="eastAsia"/>
          <w:b/>
          <w:snapToGrid w:val="0"/>
          <w:kern w:val="0"/>
          <w:sz w:val="24"/>
        </w:rPr>
        <w:t>分钟。</w:t>
      </w:r>
    </w:p>
    <w:p w:rsidR="0029717A" w:rsidRPr="00AC28D0" w:rsidRDefault="00994740" w:rsidP="0029717A">
      <w:pPr>
        <w:spacing w:line="288" w:lineRule="auto"/>
        <w:jc w:val="left"/>
        <w:rPr>
          <w:rFonts w:ascii="Times New Roman" w:hAnsi="Times New Roman"/>
          <w:b/>
          <w:snapToGrid w:val="0"/>
          <w:kern w:val="0"/>
          <w:sz w:val="24"/>
        </w:rPr>
      </w:pPr>
      <w:r w:rsidRPr="00AC28D0">
        <w:rPr>
          <w:rFonts w:ascii="Times New Roman" w:hAnsi="Times New Roman" w:hint="eastAsia"/>
          <w:b/>
          <w:snapToGrid w:val="0"/>
          <w:kern w:val="0"/>
          <w:sz w:val="24"/>
        </w:rPr>
        <w:t xml:space="preserve">2. </w:t>
      </w:r>
      <w:r w:rsidRPr="00AC28D0">
        <w:rPr>
          <w:rFonts w:ascii="Times New Roman" w:hAnsi="Times New Roman" w:hint="eastAsia"/>
          <w:b/>
          <w:snapToGrid w:val="0"/>
          <w:kern w:val="0"/>
          <w:sz w:val="24"/>
        </w:rPr>
        <w:t>答题时，</w:t>
      </w:r>
      <w:r w:rsidRPr="00AC28D0">
        <w:rPr>
          <w:rFonts w:ascii="Times New Roman" w:hAnsi="Times New Roman" w:hint="eastAsia"/>
          <w:b/>
          <w:snapToGrid w:val="0"/>
          <w:kern w:val="0"/>
          <w:sz w:val="24"/>
        </w:rPr>
        <w:t xml:space="preserve"> </w:t>
      </w:r>
      <w:r w:rsidRPr="00AC28D0">
        <w:rPr>
          <w:rFonts w:ascii="Times New Roman" w:hAnsi="Times New Roman" w:hint="eastAsia"/>
          <w:b/>
          <w:snapToGrid w:val="0"/>
          <w:kern w:val="0"/>
          <w:sz w:val="24"/>
        </w:rPr>
        <w:t>必须在答题卷的密封区内填写班级、姓名、试场号和座位号。</w:t>
      </w:r>
    </w:p>
    <w:p w:rsidR="0029717A" w:rsidRPr="00AC28D0" w:rsidRDefault="00994740" w:rsidP="0029717A">
      <w:pPr>
        <w:spacing w:line="288" w:lineRule="auto"/>
        <w:jc w:val="left"/>
        <w:rPr>
          <w:rFonts w:ascii="Times New Roman" w:hAnsi="Times New Roman"/>
          <w:b/>
          <w:snapToGrid w:val="0"/>
          <w:kern w:val="0"/>
          <w:sz w:val="24"/>
        </w:rPr>
      </w:pPr>
      <w:r w:rsidRPr="00AC28D0">
        <w:rPr>
          <w:rFonts w:ascii="Times New Roman" w:hAnsi="Times New Roman" w:hint="eastAsia"/>
          <w:b/>
          <w:snapToGrid w:val="0"/>
          <w:kern w:val="0"/>
          <w:sz w:val="24"/>
        </w:rPr>
        <w:t xml:space="preserve">3. </w:t>
      </w:r>
      <w:r w:rsidRPr="00AC28D0">
        <w:rPr>
          <w:rFonts w:ascii="Times New Roman" w:hAnsi="Times New Roman" w:hint="eastAsia"/>
          <w:b/>
          <w:snapToGrid w:val="0"/>
          <w:kern w:val="0"/>
          <w:sz w:val="24"/>
        </w:rPr>
        <w:t>所有答案都必须写在答题</w:t>
      </w:r>
      <w:proofErr w:type="gramStart"/>
      <w:r w:rsidRPr="00AC28D0">
        <w:rPr>
          <w:rFonts w:ascii="Times New Roman" w:hAnsi="Times New Roman" w:hint="eastAsia"/>
          <w:b/>
          <w:snapToGrid w:val="0"/>
          <w:kern w:val="0"/>
          <w:sz w:val="24"/>
        </w:rPr>
        <w:t>卷标定</w:t>
      </w:r>
      <w:proofErr w:type="gramEnd"/>
      <w:r w:rsidRPr="00AC28D0">
        <w:rPr>
          <w:rFonts w:ascii="Times New Roman" w:hAnsi="Times New Roman" w:hint="eastAsia"/>
          <w:b/>
          <w:snapToGrid w:val="0"/>
          <w:kern w:val="0"/>
          <w:sz w:val="24"/>
        </w:rPr>
        <w:t>的位置上，</w:t>
      </w:r>
      <w:r w:rsidRPr="00AC28D0">
        <w:rPr>
          <w:rFonts w:ascii="Times New Roman" w:hAnsi="Times New Roman" w:hint="eastAsia"/>
          <w:b/>
          <w:snapToGrid w:val="0"/>
          <w:kern w:val="0"/>
          <w:sz w:val="24"/>
        </w:rPr>
        <w:t xml:space="preserve"> </w:t>
      </w:r>
      <w:r w:rsidRPr="00AC28D0">
        <w:rPr>
          <w:rFonts w:ascii="Times New Roman" w:hAnsi="Times New Roman" w:hint="eastAsia"/>
          <w:b/>
          <w:snapToGrid w:val="0"/>
          <w:kern w:val="0"/>
          <w:sz w:val="24"/>
        </w:rPr>
        <w:t>务必注意试题序号和答题序号相对应。</w:t>
      </w:r>
    </w:p>
    <w:p w:rsidR="0029717A" w:rsidRPr="00AC28D0" w:rsidRDefault="00994740" w:rsidP="0029717A">
      <w:pPr>
        <w:spacing w:line="288" w:lineRule="auto"/>
        <w:jc w:val="left"/>
        <w:rPr>
          <w:rFonts w:ascii="Times New Roman" w:hAnsi="Times New Roman"/>
          <w:b/>
          <w:snapToGrid w:val="0"/>
          <w:kern w:val="0"/>
          <w:sz w:val="24"/>
        </w:rPr>
      </w:pPr>
      <w:r w:rsidRPr="00AC28D0">
        <w:rPr>
          <w:rFonts w:ascii="Times New Roman" w:hAnsi="Times New Roman" w:hint="eastAsia"/>
          <w:b/>
          <w:snapToGrid w:val="0"/>
          <w:kern w:val="0"/>
          <w:sz w:val="24"/>
        </w:rPr>
        <w:t>可能用到的相对原子质量：</w:t>
      </w:r>
      <w:r w:rsidRPr="00AC28D0">
        <w:rPr>
          <w:rFonts w:ascii="Times New Roman" w:hAnsi="Times New Roman" w:hint="eastAsia"/>
          <w:b/>
          <w:snapToGrid w:val="0"/>
          <w:kern w:val="0"/>
          <w:sz w:val="24"/>
        </w:rPr>
        <w:t xml:space="preserve"> K-39</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H-1</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C-12</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S-32</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0-16</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Zn-65</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Cu-64</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Na-23</w:t>
      </w:r>
      <w:r w:rsidRPr="00AC28D0">
        <w:rPr>
          <w:rFonts w:ascii="Times New Roman" w:hAnsi="Times New Roman" w:hint="eastAsia"/>
          <w:b/>
          <w:snapToGrid w:val="0"/>
          <w:kern w:val="0"/>
          <w:sz w:val="24"/>
        </w:rPr>
        <w:t>，</w:t>
      </w:r>
      <w:r w:rsidRPr="00AC28D0">
        <w:rPr>
          <w:rFonts w:ascii="Times New Roman" w:hAnsi="Times New Roman" w:hint="eastAsia"/>
          <w:b/>
          <w:snapToGrid w:val="0"/>
          <w:kern w:val="0"/>
          <w:sz w:val="24"/>
        </w:rPr>
        <w:t xml:space="preserve"> Cl-35.5</w:t>
      </w:r>
    </w:p>
    <w:p w:rsidR="0029717A" w:rsidRPr="00AC28D0" w:rsidRDefault="00994740" w:rsidP="0029717A">
      <w:pPr>
        <w:spacing w:line="288" w:lineRule="auto"/>
        <w:jc w:val="left"/>
        <w:rPr>
          <w:rFonts w:ascii="Times New Roman" w:hAnsi="Times New Roman"/>
          <w:b/>
          <w:snapToGrid w:val="0"/>
          <w:kern w:val="0"/>
          <w:sz w:val="24"/>
        </w:rPr>
      </w:pPr>
      <w:r w:rsidRPr="00AC28D0">
        <w:rPr>
          <w:rFonts w:ascii="Times New Roman" w:hAnsi="Times New Roman" w:hint="eastAsia"/>
          <w:b/>
          <w:snapToGrid w:val="0"/>
          <w:kern w:val="0"/>
          <w:sz w:val="24"/>
        </w:rPr>
        <w:t>一、选择题：</w:t>
      </w:r>
      <w:r w:rsidRPr="00AC28D0">
        <w:rPr>
          <w:rFonts w:ascii="Times New Roman" w:hAnsi="Times New Roman" w:hint="eastAsia"/>
          <w:b/>
          <w:snapToGrid w:val="0"/>
          <w:kern w:val="0"/>
          <w:sz w:val="24"/>
        </w:rPr>
        <w:t xml:space="preserve"> </w:t>
      </w:r>
      <w:r w:rsidRPr="00AC28D0">
        <w:rPr>
          <w:rFonts w:ascii="Times New Roman" w:hAnsi="Times New Roman" w:hint="eastAsia"/>
          <w:b/>
          <w:snapToGrid w:val="0"/>
          <w:kern w:val="0"/>
          <w:sz w:val="24"/>
        </w:rPr>
        <w:t>（每题</w:t>
      </w:r>
      <w:r w:rsidRPr="00AC28D0">
        <w:rPr>
          <w:rFonts w:ascii="Times New Roman" w:hAnsi="Times New Roman" w:hint="eastAsia"/>
          <w:b/>
          <w:snapToGrid w:val="0"/>
          <w:kern w:val="0"/>
          <w:sz w:val="24"/>
        </w:rPr>
        <w:t>3</w:t>
      </w:r>
      <w:r w:rsidRPr="00AC28D0">
        <w:rPr>
          <w:rFonts w:ascii="Times New Roman" w:hAnsi="Times New Roman" w:hint="eastAsia"/>
          <w:b/>
          <w:snapToGrid w:val="0"/>
          <w:kern w:val="0"/>
          <w:sz w:val="24"/>
        </w:rPr>
        <w:t>分，</w:t>
      </w:r>
      <w:r w:rsidRPr="00AC28D0">
        <w:rPr>
          <w:rFonts w:ascii="Times New Roman" w:hAnsi="Times New Roman" w:hint="eastAsia"/>
          <w:b/>
          <w:snapToGrid w:val="0"/>
          <w:kern w:val="0"/>
          <w:sz w:val="24"/>
        </w:rPr>
        <w:t xml:space="preserve"> </w:t>
      </w:r>
      <w:r w:rsidRPr="00AC28D0">
        <w:rPr>
          <w:rFonts w:ascii="Times New Roman" w:hAnsi="Times New Roman" w:hint="eastAsia"/>
          <w:b/>
          <w:snapToGrid w:val="0"/>
          <w:kern w:val="0"/>
          <w:sz w:val="24"/>
        </w:rPr>
        <w:t>共</w:t>
      </w:r>
      <w:r w:rsidRPr="00AC28D0">
        <w:rPr>
          <w:rFonts w:ascii="Times New Roman" w:hAnsi="Times New Roman" w:hint="eastAsia"/>
          <w:b/>
          <w:snapToGrid w:val="0"/>
          <w:kern w:val="0"/>
          <w:sz w:val="24"/>
        </w:rPr>
        <w:t>45</w:t>
      </w:r>
      <w:r w:rsidRPr="00AC28D0">
        <w:rPr>
          <w:rFonts w:ascii="Times New Roman" w:hAnsi="Times New Roman" w:hint="eastAsia"/>
          <w:b/>
          <w:snapToGrid w:val="0"/>
          <w:kern w:val="0"/>
          <w:sz w:val="24"/>
        </w:rPr>
        <w:t>分）</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1. </w:t>
      </w:r>
      <w:r w:rsidRPr="0029717A">
        <w:rPr>
          <w:rFonts w:ascii="Times New Roman" w:hAnsi="Times New Roman" w:hint="eastAsia"/>
          <w:snapToGrid w:val="0"/>
          <w:kern w:val="0"/>
        </w:rPr>
        <w:t>物质世界每时每刻都在发生着变化，</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下列变化属于物理变化的是（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酸雨腐蚀雕像</w:t>
      </w:r>
      <w:r w:rsidRPr="0029717A">
        <w:rPr>
          <w:rFonts w:ascii="Times New Roman" w:hAnsi="Times New Roman" w:hint="eastAsia"/>
          <w:snapToGrid w:val="0"/>
          <w:kern w:val="0"/>
        </w:rPr>
        <w:t xml:space="preserve">  </w:t>
      </w:r>
      <w:r w:rsidR="00AC28D0">
        <w:rPr>
          <w:rFonts w:ascii="Times New Roman" w:hAnsi="Times New Roman"/>
          <w:snapToGrid w:val="0"/>
          <w:kern w:val="0"/>
        </w:rPr>
        <w:tab/>
      </w:r>
      <w:r w:rsidR="00AC28D0">
        <w:rPr>
          <w:rFonts w:ascii="Times New Roman" w:hAnsi="Times New Roman"/>
          <w:snapToGrid w:val="0"/>
          <w:kern w:val="0"/>
        </w:rPr>
        <w:tab/>
      </w:r>
      <w:r w:rsidR="00AC28D0">
        <w:rPr>
          <w:rFonts w:ascii="Times New Roman" w:hAnsi="Times New Roman"/>
          <w:snapToGrid w:val="0"/>
          <w:kern w:val="0"/>
        </w:rPr>
        <w:tab/>
      </w:r>
      <w:r w:rsidR="00AC28D0">
        <w:rPr>
          <w:rFonts w:ascii="Times New Roman" w:hAnsi="Times New Roman"/>
          <w:snapToGrid w:val="0"/>
          <w:kern w:val="0"/>
        </w:rPr>
        <w:tab/>
      </w:r>
      <w:r w:rsidRPr="0029717A">
        <w:rPr>
          <w:rFonts w:ascii="Times New Roman" w:hAnsi="Times New Roman" w:hint="eastAsia"/>
          <w:snapToGrid w:val="0"/>
          <w:kern w:val="0"/>
        </w:rPr>
        <w:t xml:space="preserve">B </w:t>
      </w:r>
      <w:r w:rsidRPr="0029717A">
        <w:rPr>
          <w:rFonts w:ascii="Times New Roman" w:hAnsi="Times New Roman" w:hint="eastAsia"/>
          <w:snapToGrid w:val="0"/>
          <w:kern w:val="0"/>
        </w:rPr>
        <w:t>纯碱晶体风化</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氢氧化钠溶液溶解兔毛</w:t>
      </w:r>
      <w:r w:rsidRPr="0029717A">
        <w:rPr>
          <w:rFonts w:ascii="Times New Roman" w:hAnsi="Times New Roman" w:hint="eastAsia"/>
          <w:snapToGrid w:val="0"/>
          <w:kern w:val="0"/>
        </w:rPr>
        <w:t xml:space="preserve"> </w:t>
      </w:r>
      <w:r w:rsidR="00AC28D0">
        <w:rPr>
          <w:rFonts w:ascii="Times New Roman" w:hAnsi="Times New Roman"/>
          <w:snapToGrid w:val="0"/>
          <w:kern w:val="0"/>
        </w:rPr>
        <w:tab/>
      </w:r>
      <w:r w:rsidR="00AC28D0">
        <w:rPr>
          <w:rFonts w:ascii="Times New Roman" w:hAnsi="Times New Roman"/>
          <w:snapToGrid w:val="0"/>
          <w:kern w:val="0"/>
        </w:rPr>
        <w:tab/>
      </w:r>
      <w:r w:rsidRPr="0029717A">
        <w:rPr>
          <w:rFonts w:ascii="Times New Roman" w:hAnsi="Times New Roman" w:hint="eastAsia"/>
          <w:snapToGrid w:val="0"/>
          <w:kern w:val="0"/>
        </w:rPr>
        <w:t>D</w:t>
      </w:r>
      <w:r w:rsidRPr="0029717A">
        <w:rPr>
          <w:rFonts w:ascii="Times New Roman" w:hAnsi="Times New Roman" w:hint="eastAsia"/>
          <w:snapToGrid w:val="0"/>
          <w:kern w:val="0"/>
        </w:rPr>
        <w:t>浓硫酸干燥氧气</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2. </w:t>
      </w:r>
      <w:r w:rsidRPr="0029717A">
        <w:rPr>
          <w:rFonts w:ascii="Times New Roman" w:hAnsi="Times New Roman" w:hint="eastAsia"/>
          <w:snapToGrid w:val="0"/>
          <w:kern w:val="0"/>
        </w:rPr>
        <w:t>规范的实验操作是实验成功关键，</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下列基本操作正确的是（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5639289" cy="119644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stretch>
                      <a:fillRect/>
                    </a:stretch>
                  </pic:blipFill>
                  <pic:spPr>
                    <a:xfrm>
                      <a:off x="0" y="0"/>
                      <a:ext cx="5639289" cy="1196444"/>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3. </w:t>
      </w:r>
      <w:r w:rsidRPr="0029717A">
        <w:rPr>
          <w:rFonts w:ascii="Times New Roman" w:hAnsi="Times New Roman" w:hint="eastAsia"/>
          <w:snapToGrid w:val="0"/>
          <w:kern w:val="0"/>
        </w:rPr>
        <w:t>物质王国发生了一起团伙盗窃案，</w:t>
      </w:r>
      <w:r w:rsidRPr="0029717A">
        <w:rPr>
          <w:rFonts w:ascii="Times New Roman" w:hAnsi="Times New Roman" w:hint="eastAsia"/>
          <w:snapToGrid w:val="0"/>
          <w:kern w:val="0"/>
        </w:rPr>
        <w:t xml:space="preserve"> </w:t>
      </w:r>
      <w:r w:rsidRPr="0029717A">
        <w:rPr>
          <w:rFonts w:ascii="宋体" w:hAnsi="宋体" w:hint="eastAsia"/>
          <w:snapToGrid w:val="0"/>
          <w:kern w:val="0"/>
        </w:rPr>
        <w:t>“</w:t>
      </w:r>
      <w:r w:rsidRPr="0029717A">
        <w:rPr>
          <w:rFonts w:ascii="Times New Roman" w:hAnsi="Times New Roman" w:hint="eastAsia"/>
          <w:snapToGrid w:val="0"/>
          <w:kern w:val="0"/>
        </w:rPr>
        <w:t>警察</w:t>
      </w:r>
      <w:r w:rsidRPr="0029717A">
        <w:rPr>
          <w:rFonts w:ascii="宋体" w:hAnsi="宋体" w:hint="eastAsia"/>
          <w:snapToGrid w:val="0"/>
          <w:kern w:val="0"/>
        </w:rPr>
        <w:t>”</w:t>
      </w:r>
      <w:r w:rsidRPr="0029717A">
        <w:rPr>
          <w:rFonts w:ascii="Times New Roman" w:hAnsi="Times New Roman" w:hint="eastAsia"/>
          <w:snapToGrid w:val="0"/>
          <w:kern w:val="0"/>
        </w:rPr>
        <w:t>把三名</w:t>
      </w:r>
      <w:r w:rsidRPr="0029717A">
        <w:rPr>
          <w:rFonts w:ascii="宋体" w:hAnsi="宋体" w:hint="eastAsia"/>
          <w:snapToGrid w:val="0"/>
          <w:kern w:val="0"/>
        </w:rPr>
        <w:t>“</w:t>
      </w:r>
      <w:r w:rsidRPr="0029717A">
        <w:rPr>
          <w:rFonts w:ascii="Times New Roman" w:hAnsi="Times New Roman" w:hint="eastAsia"/>
          <w:snapToGrid w:val="0"/>
          <w:kern w:val="0"/>
        </w:rPr>
        <w:t>嫌疑犯</w:t>
      </w:r>
      <w:r w:rsidRPr="0029717A">
        <w:rPr>
          <w:rFonts w:ascii="宋体" w:hAnsi="宋体" w:hint="eastAsia"/>
          <w:snapToGrid w:val="0"/>
          <w:kern w:val="0"/>
        </w:rPr>
        <w:t>”</w:t>
      </w:r>
      <w:r w:rsidRPr="0029717A">
        <w:rPr>
          <w:rFonts w:ascii="Times New Roman" w:hAnsi="Times New Roman" w:hint="eastAsia"/>
          <w:snapToGrid w:val="0"/>
          <w:kern w:val="0"/>
        </w:rPr>
        <w:t>（分别是稀硫酸、氯化钠溶液和石灰水）带回了</w:t>
      </w:r>
      <w:r w:rsidRPr="0029717A">
        <w:rPr>
          <w:rFonts w:ascii="宋体" w:hAnsi="宋体" w:hint="eastAsia"/>
          <w:snapToGrid w:val="0"/>
          <w:kern w:val="0"/>
        </w:rPr>
        <w:t>“</w:t>
      </w:r>
      <w:r w:rsidRPr="0029717A">
        <w:rPr>
          <w:rFonts w:ascii="Times New Roman" w:hAnsi="Times New Roman" w:hint="eastAsia"/>
          <w:snapToGrid w:val="0"/>
          <w:kern w:val="0"/>
        </w:rPr>
        <w:t>警察局</w:t>
      </w:r>
      <w:r w:rsidRPr="0029717A">
        <w:rPr>
          <w:rFonts w:ascii="宋体" w:hAnsi="宋体" w:hint="eastAsia"/>
          <w:snapToGrid w:val="0"/>
          <w:kern w:val="0"/>
        </w:rPr>
        <w:t>”</w:t>
      </w:r>
      <w:r w:rsidRPr="0029717A">
        <w:rPr>
          <w:rFonts w:ascii="Times New Roman" w:hAnsi="Times New Roman" w:hint="eastAsia"/>
          <w:snapToGrid w:val="0"/>
          <w:kern w:val="0"/>
        </w:rPr>
        <w:t>。上级派出下列四名</w:t>
      </w:r>
      <w:r w:rsidRPr="0029717A">
        <w:rPr>
          <w:rFonts w:ascii="宋体" w:hAnsi="宋体" w:hint="eastAsia"/>
          <w:snapToGrid w:val="0"/>
          <w:kern w:val="0"/>
        </w:rPr>
        <w:t>“</w:t>
      </w:r>
      <w:r w:rsidRPr="0029717A">
        <w:rPr>
          <w:rFonts w:ascii="Times New Roman" w:hAnsi="Times New Roman" w:hint="eastAsia"/>
          <w:snapToGrid w:val="0"/>
          <w:kern w:val="0"/>
        </w:rPr>
        <w:t>警察</w:t>
      </w:r>
      <w:r w:rsidRPr="0029717A">
        <w:rPr>
          <w:rFonts w:ascii="宋体" w:hAnsi="宋体" w:hint="eastAsia"/>
          <w:snapToGrid w:val="0"/>
          <w:kern w:val="0"/>
        </w:rPr>
        <w:t>”</w:t>
      </w:r>
      <w:r w:rsidRPr="0029717A">
        <w:rPr>
          <w:rFonts w:ascii="Times New Roman" w:hAnsi="Times New Roman" w:hint="eastAsia"/>
          <w:snapToGrid w:val="0"/>
          <w:kern w:val="0"/>
        </w:rPr>
        <w:t>分别去审</w:t>
      </w:r>
      <w:r w:rsidRPr="0029717A">
        <w:rPr>
          <w:rFonts w:ascii="宋体" w:hAnsi="宋体" w:hint="eastAsia"/>
          <w:snapToGrid w:val="0"/>
          <w:kern w:val="0"/>
        </w:rPr>
        <w:t>“</w:t>
      </w:r>
      <w:r w:rsidRPr="0029717A">
        <w:rPr>
          <w:rFonts w:ascii="Times New Roman" w:hAnsi="Times New Roman" w:hint="eastAsia"/>
          <w:snapToGrid w:val="0"/>
          <w:kern w:val="0"/>
        </w:rPr>
        <w:t>他们</w:t>
      </w:r>
      <w:r w:rsidRPr="0029717A">
        <w:rPr>
          <w:rFonts w:ascii="宋体" w:hAnsi="宋体" w:hint="eastAsia"/>
          <w:snapToGrid w:val="0"/>
          <w:kern w:val="0"/>
        </w:rPr>
        <w:t>”</w:t>
      </w:r>
      <w:r w:rsidRPr="0029717A">
        <w:rPr>
          <w:rFonts w:ascii="Times New Roman" w:hAnsi="Times New Roman" w:hint="eastAsia"/>
          <w:snapToGrid w:val="0"/>
          <w:kern w:val="0"/>
        </w:rPr>
        <w:t>（即把</w:t>
      </w:r>
      <w:r w:rsidRPr="0029717A">
        <w:rPr>
          <w:rFonts w:ascii="宋体" w:hAnsi="宋体" w:hint="eastAsia"/>
          <w:snapToGrid w:val="0"/>
          <w:kern w:val="0"/>
        </w:rPr>
        <w:t>“</w:t>
      </w:r>
      <w:r w:rsidRPr="0029717A">
        <w:rPr>
          <w:rFonts w:ascii="Times New Roman" w:hAnsi="Times New Roman" w:hint="eastAsia"/>
          <w:snapToGrid w:val="0"/>
          <w:kern w:val="0"/>
        </w:rPr>
        <w:t>他们</w:t>
      </w:r>
      <w:r w:rsidRPr="0029717A">
        <w:rPr>
          <w:rFonts w:ascii="宋体" w:hAnsi="宋体" w:hint="eastAsia"/>
          <w:snapToGrid w:val="0"/>
          <w:kern w:val="0"/>
        </w:rPr>
        <w:t>”</w:t>
      </w:r>
      <w:r w:rsidRPr="0029717A">
        <w:rPr>
          <w:rFonts w:ascii="Times New Roman" w:hAnsi="Times New Roman" w:hint="eastAsia"/>
          <w:snapToGrid w:val="0"/>
          <w:kern w:val="0"/>
        </w:rPr>
        <w:t>鉴别出来）。不能一次完成任务的</w:t>
      </w:r>
      <w:r w:rsidRPr="0029717A">
        <w:rPr>
          <w:rFonts w:ascii="宋体" w:hAnsi="宋体" w:hint="eastAsia"/>
          <w:snapToGrid w:val="0"/>
          <w:kern w:val="0"/>
        </w:rPr>
        <w:t>“</w:t>
      </w:r>
      <w:r w:rsidRPr="0029717A">
        <w:rPr>
          <w:rFonts w:ascii="Times New Roman" w:hAnsi="Times New Roman" w:hint="eastAsia"/>
          <w:snapToGrid w:val="0"/>
          <w:kern w:val="0"/>
        </w:rPr>
        <w:t>警察</w:t>
      </w:r>
      <w:r w:rsidRPr="0029717A">
        <w:rPr>
          <w:rFonts w:ascii="宋体" w:hAnsi="宋体" w:hint="eastAsia"/>
          <w:snapToGrid w:val="0"/>
          <w:kern w:val="0"/>
        </w:rPr>
        <w:t>”</w:t>
      </w:r>
      <w:r w:rsidRPr="0029717A">
        <w:rPr>
          <w:rFonts w:ascii="Times New Roman" w:hAnsi="Times New Roman" w:hint="eastAsia"/>
          <w:snapToGrid w:val="0"/>
          <w:kern w:val="0"/>
        </w:rPr>
        <w:t>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5730737" cy="967824"/>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9"/>
                    <a:stretch>
                      <a:fillRect/>
                    </a:stretch>
                  </pic:blipFill>
                  <pic:spPr>
                    <a:xfrm>
                      <a:off x="0" y="0"/>
                      <a:ext cx="5730737" cy="967824"/>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4.</w:t>
      </w:r>
      <w:r w:rsidRPr="0029717A">
        <w:rPr>
          <w:rFonts w:ascii="Times New Roman" w:hAnsi="Times New Roman" w:hint="eastAsia"/>
          <w:snapToGrid w:val="0"/>
          <w:kern w:val="0"/>
        </w:rPr>
        <w:t>第</w:t>
      </w:r>
      <w:r w:rsidRPr="0029717A">
        <w:rPr>
          <w:rFonts w:ascii="Times New Roman" w:hAnsi="Times New Roman" w:hint="eastAsia"/>
          <w:snapToGrid w:val="0"/>
          <w:kern w:val="0"/>
        </w:rPr>
        <w:t xml:space="preserve"> 19 </w:t>
      </w:r>
      <w:r w:rsidRPr="0029717A">
        <w:rPr>
          <w:rFonts w:ascii="Times New Roman" w:hAnsi="Times New Roman" w:hint="eastAsia"/>
          <w:snapToGrid w:val="0"/>
          <w:kern w:val="0"/>
        </w:rPr>
        <w:t>届亚运会于</w:t>
      </w:r>
      <w:r w:rsidRPr="0029717A">
        <w:rPr>
          <w:rFonts w:ascii="Times New Roman" w:hAnsi="Times New Roman" w:hint="eastAsia"/>
          <w:snapToGrid w:val="0"/>
          <w:kern w:val="0"/>
        </w:rPr>
        <w:t>2023</w:t>
      </w:r>
      <w:r w:rsidRPr="0029717A">
        <w:rPr>
          <w:rFonts w:ascii="Times New Roman" w:hAnsi="Times New Roman" w:hint="eastAsia"/>
          <w:snapToGrid w:val="0"/>
          <w:kern w:val="0"/>
        </w:rPr>
        <w:t>年</w:t>
      </w:r>
      <w:r w:rsidRPr="0029717A">
        <w:rPr>
          <w:rFonts w:ascii="Times New Roman" w:hAnsi="Times New Roman" w:hint="eastAsia"/>
          <w:snapToGrid w:val="0"/>
          <w:kern w:val="0"/>
        </w:rPr>
        <w:t>9</w:t>
      </w:r>
      <w:r w:rsidRPr="0029717A">
        <w:rPr>
          <w:rFonts w:ascii="Times New Roman" w:hAnsi="Times New Roman" w:hint="eastAsia"/>
          <w:snapToGrid w:val="0"/>
          <w:kern w:val="0"/>
        </w:rPr>
        <w:t>月</w:t>
      </w:r>
      <w:r w:rsidRPr="0029717A">
        <w:rPr>
          <w:rFonts w:ascii="Times New Roman" w:hAnsi="Times New Roman" w:hint="eastAsia"/>
          <w:snapToGrid w:val="0"/>
          <w:kern w:val="0"/>
        </w:rPr>
        <w:t>23</w:t>
      </w:r>
      <w:r w:rsidRPr="0029717A">
        <w:rPr>
          <w:rFonts w:ascii="Times New Roman" w:hAnsi="Times New Roman" w:hint="eastAsia"/>
          <w:snapToGrid w:val="0"/>
          <w:kern w:val="0"/>
        </w:rPr>
        <w:t>日至</w:t>
      </w:r>
      <w:r w:rsidRPr="0029717A">
        <w:rPr>
          <w:rFonts w:ascii="Times New Roman" w:hAnsi="Times New Roman" w:hint="eastAsia"/>
          <w:snapToGrid w:val="0"/>
          <w:kern w:val="0"/>
        </w:rPr>
        <w:t>10</w:t>
      </w:r>
      <w:r w:rsidRPr="0029717A">
        <w:rPr>
          <w:rFonts w:ascii="Times New Roman" w:hAnsi="Times New Roman" w:hint="eastAsia"/>
          <w:snapToGrid w:val="0"/>
          <w:kern w:val="0"/>
        </w:rPr>
        <w:t>月</w:t>
      </w:r>
      <w:r w:rsidRPr="0029717A">
        <w:rPr>
          <w:rFonts w:ascii="Times New Roman" w:hAnsi="Times New Roman" w:hint="eastAsia"/>
          <w:snapToGrid w:val="0"/>
          <w:kern w:val="0"/>
        </w:rPr>
        <w:t>8</w:t>
      </w:r>
      <w:r w:rsidRPr="0029717A">
        <w:rPr>
          <w:rFonts w:ascii="Times New Roman" w:hAnsi="Times New Roman" w:hint="eastAsia"/>
          <w:snapToGrid w:val="0"/>
          <w:kern w:val="0"/>
        </w:rPr>
        <w:t>日在杭州举办，下列说法错误的是（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w:t>
      </w:r>
      <w:proofErr w:type="gramStart"/>
      <w:r w:rsidRPr="0029717A">
        <w:rPr>
          <w:rFonts w:ascii="Times New Roman" w:hAnsi="Times New Roman" w:hint="eastAsia"/>
          <w:snapToGrid w:val="0"/>
          <w:kern w:val="0"/>
        </w:rPr>
        <w:t>奥体主体育场</w:t>
      </w:r>
      <w:proofErr w:type="gramEnd"/>
      <w:r w:rsidRPr="0029717A">
        <w:rPr>
          <w:rFonts w:ascii="Times New Roman" w:hAnsi="Times New Roman" w:hint="eastAsia"/>
          <w:snapToGrid w:val="0"/>
          <w:kern w:val="0"/>
        </w:rPr>
        <w:t>屋面采用的新材料</w:t>
      </w:r>
      <w:proofErr w:type="gramStart"/>
      <w:r w:rsidRPr="0029717A">
        <w:rPr>
          <w:rFonts w:ascii="Times New Roman" w:hAnsi="Times New Roman" w:hint="eastAsia"/>
          <w:snapToGrid w:val="0"/>
          <w:kern w:val="0"/>
        </w:rPr>
        <w:t>铝镁锰板合金</w:t>
      </w:r>
      <w:proofErr w:type="gramEnd"/>
      <w:r w:rsidRPr="0029717A">
        <w:rPr>
          <w:rFonts w:ascii="Times New Roman" w:hAnsi="Times New Roman" w:hint="eastAsia"/>
          <w:snapToGrid w:val="0"/>
          <w:kern w:val="0"/>
        </w:rPr>
        <w:t>，属于金属材料</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B</w:t>
      </w:r>
      <w:r w:rsidRPr="0029717A">
        <w:rPr>
          <w:rFonts w:ascii="Times New Roman" w:hAnsi="Times New Roman" w:hint="eastAsia"/>
          <w:snapToGrid w:val="0"/>
          <w:kern w:val="0"/>
        </w:rPr>
        <w:t>．奥体游泳馆内的水经循环过滤、消毒、杀菌后，水质达到饮用水标准，属于纯净物</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．主体育场的</w:t>
      </w:r>
      <w:r w:rsidRPr="0029717A">
        <w:rPr>
          <w:rFonts w:ascii="宋体" w:hAnsi="宋体" w:hint="eastAsia"/>
          <w:snapToGrid w:val="0"/>
          <w:kern w:val="0"/>
        </w:rPr>
        <w:t>“</w:t>
      </w:r>
      <w:r w:rsidRPr="0029717A">
        <w:rPr>
          <w:rFonts w:ascii="Times New Roman" w:hAnsi="Times New Roman" w:hint="eastAsia"/>
          <w:snapToGrid w:val="0"/>
          <w:kern w:val="0"/>
        </w:rPr>
        <w:t>花瓣</w:t>
      </w:r>
      <w:r w:rsidRPr="0029717A">
        <w:rPr>
          <w:rFonts w:ascii="宋体" w:hAnsi="宋体" w:hint="eastAsia"/>
          <w:snapToGrid w:val="0"/>
          <w:kern w:val="0"/>
        </w:rPr>
        <w:t>”</w:t>
      </w:r>
      <w:r w:rsidRPr="0029717A">
        <w:rPr>
          <w:rFonts w:ascii="Times New Roman" w:hAnsi="Times New Roman" w:hint="eastAsia"/>
          <w:snapToGrid w:val="0"/>
          <w:kern w:val="0"/>
        </w:rPr>
        <w:t>钢结构造型采用压弯成型技术，利用了金属的延展性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D</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亚运火炬</w:t>
      </w:r>
      <w:r w:rsidRPr="0029717A">
        <w:rPr>
          <w:rFonts w:ascii="宋体" w:hAnsi="宋体" w:hint="eastAsia"/>
          <w:snapToGrid w:val="0"/>
          <w:kern w:val="0"/>
        </w:rPr>
        <w:t>“</w:t>
      </w:r>
      <w:r w:rsidRPr="0029717A">
        <w:rPr>
          <w:rFonts w:ascii="Times New Roman" w:hAnsi="Times New Roman" w:hint="eastAsia"/>
          <w:snapToGrid w:val="0"/>
          <w:kern w:val="0"/>
        </w:rPr>
        <w:t>薪火</w:t>
      </w:r>
      <w:r w:rsidRPr="0029717A">
        <w:rPr>
          <w:rFonts w:ascii="宋体" w:hAnsi="宋体" w:hint="eastAsia"/>
          <w:snapToGrid w:val="0"/>
          <w:kern w:val="0"/>
        </w:rPr>
        <w:t>”</w:t>
      </w:r>
      <w:r w:rsidRPr="0029717A">
        <w:rPr>
          <w:rFonts w:ascii="Times New Roman" w:hAnsi="Times New Roman" w:hint="eastAsia"/>
          <w:snapToGrid w:val="0"/>
          <w:kern w:val="0"/>
        </w:rPr>
        <w:t>的主要燃料是甲醇</w:t>
      </w:r>
      <w:r w:rsidRPr="0029717A">
        <w:rPr>
          <w:rFonts w:ascii="Times New Roman" w:hAnsi="Times New Roman"/>
          <w:snapToGrid w:val="0"/>
          <w:kern w:val="0"/>
        </w:rPr>
        <w:t>（</w:t>
      </w:r>
      <w:r w:rsidRPr="0029717A">
        <w:rPr>
          <w:rFonts w:ascii="Times New Roman" w:hAnsi="Times New Roman"/>
          <w:snapToGrid w:val="0"/>
          <w:kern w:val="0"/>
        </w:rPr>
        <w:t>CH</w:t>
      </w:r>
      <w:r w:rsidR="00AC28D0">
        <w:rPr>
          <w:rFonts w:ascii="Times New Roman" w:hAnsi="Times New Roman"/>
          <w:snapToGrid w:val="0"/>
          <w:kern w:val="0"/>
          <w:vertAlign w:val="subscript"/>
        </w:rPr>
        <w:t>3</w:t>
      </w:r>
      <w:r w:rsidRPr="0029717A">
        <w:rPr>
          <w:rFonts w:ascii="Times New Roman" w:hAnsi="Times New Roman"/>
          <w:snapToGrid w:val="0"/>
          <w:kern w:val="0"/>
        </w:rPr>
        <w:t>OH</w:t>
      </w:r>
      <w:r w:rsidRPr="0029717A">
        <w:rPr>
          <w:rFonts w:ascii="Times New Roman" w:hAnsi="Times New Roman"/>
          <w:snapToGrid w:val="0"/>
          <w:kern w:val="0"/>
        </w:rPr>
        <w:t>）</w:t>
      </w:r>
      <w:r w:rsidRPr="0029717A">
        <w:rPr>
          <w:rFonts w:ascii="Times New Roman" w:hAnsi="Times New Roman" w:hint="eastAsia"/>
          <w:snapToGrid w:val="0"/>
          <w:kern w:val="0"/>
        </w:rPr>
        <w:t>，属于有机物，利用了它的可燃性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5. </w:t>
      </w:r>
      <w:r w:rsidRPr="0029717A">
        <w:rPr>
          <w:rFonts w:ascii="Times New Roman" w:hAnsi="Times New Roman" w:hint="eastAsia"/>
          <w:snapToGrid w:val="0"/>
          <w:kern w:val="0"/>
        </w:rPr>
        <w:t>下列说法正确的是（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汽油机的效率是</w:t>
      </w:r>
      <w:r w:rsidRPr="0029717A">
        <w:rPr>
          <w:rFonts w:ascii="Times New Roman" w:hAnsi="Times New Roman" w:hint="eastAsia"/>
          <w:snapToGrid w:val="0"/>
          <w:kern w:val="0"/>
        </w:rPr>
        <w:t>60%</w:t>
      </w:r>
      <w:r w:rsidRPr="0029717A">
        <w:rPr>
          <w:rFonts w:ascii="Times New Roman" w:hAnsi="Times New Roman" w:hint="eastAsia"/>
          <w:snapToGrid w:val="0"/>
          <w:kern w:val="0"/>
        </w:rPr>
        <w:t>—</w:t>
      </w:r>
      <w:r w:rsidRPr="0029717A">
        <w:rPr>
          <w:rFonts w:ascii="Times New Roman" w:hAnsi="Times New Roman" w:hint="eastAsia"/>
          <w:snapToGrid w:val="0"/>
          <w:kern w:val="0"/>
        </w:rPr>
        <w:t>70%</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B</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骑自行车时，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车的速度约为</w:t>
      </w:r>
      <w:r w:rsidRPr="0029717A">
        <w:rPr>
          <w:rFonts w:ascii="Times New Roman" w:hAnsi="Times New Roman" w:hint="eastAsia"/>
          <w:snapToGrid w:val="0"/>
          <w:kern w:val="0"/>
        </w:rPr>
        <w:t>20m/s</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从一楼到三楼，</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人爬楼过程中克服重力做功的大小约为</w:t>
      </w:r>
      <w:r w:rsidRPr="0029717A">
        <w:rPr>
          <w:rFonts w:ascii="Times New Roman" w:hAnsi="Times New Roman" w:hint="eastAsia"/>
          <w:snapToGrid w:val="0"/>
          <w:kern w:val="0"/>
        </w:rPr>
        <w:t>30000 J</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中考跳绳时，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人做功的功率约为</w:t>
      </w:r>
      <w:r w:rsidRPr="0029717A">
        <w:rPr>
          <w:rFonts w:ascii="Times New Roman" w:hAnsi="Times New Roman" w:hint="eastAsia"/>
          <w:snapToGrid w:val="0"/>
          <w:kern w:val="0"/>
        </w:rPr>
        <w:t>80 W</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lastRenderedPageBreak/>
        <w:t xml:space="preserve">6. </w:t>
      </w:r>
      <w:r w:rsidRPr="0029717A">
        <w:rPr>
          <w:rFonts w:ascii="宋体" w:hAnsi="宋体" w:hint="eastAsia"/>
          <w:snapToGrid w:val="0"/>
          <w:kern w:val="0"/>
        </w:rPr>
        <w:t>“</w:t>
      </w:r>
      <w:r w:rsidRPr="0029717A">
        <w:rPr>
          <w:rFonts w:ascii="Times New Roman" w:hAnsi="Times New Roman" w:hint="eastAsia"/>
          <w:snapToGrid w:val="0"/>
          <w:kern w:val="0"/>
        </w:rPr>
        <w:t>类推</w:t>
      </w:r>
      <w:r w:rsidRPr="0029717A">
        <w:rPr>
          <w:rFonts w:ascii="宋体" w:hAnsi="宋体" w:hint="eastAsia"/>
          <w:snapToGrid w:val="0"/>
          <w:kern w:val="0"/>
        </w:rPr>
        <w:t>”</w:t>
      </w:r>
      <w:r w:rsidRPr="0029717A">
        <w:rPr>
          <w:rFonts w:ascii="Times New Roman" w:hAnsi="Times New Roman" w:hint="eastAsia"/>
          <w:snapToGrid w:val="0"/>
          <w:kern w:val="0"/>
        </w:rPr>
        <w:t>是化学学习过程中常用的思维方法。现有以下类推结果，</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其中正确的（</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．单质一定是由同种元素组成的物质，</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所以由同种元素组成的纯净物一定是单质。</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B</w:t>
      </w:r>
      <w:r w:rsidRPr="0029717A">
        <w:rPr>
          <w:rFonts w:ascii="Times New Roman" w:hAnsi="Times New Roman"/>
          <w:snapToGrid w:val="0"/>
          <w:kern w:val="0"/>
        </w:rPr>
        <w:t>．</w:t>
      </w:r>
      <w:r w:rsidRPr="0029717A">
        <w:rPr>
          <w:rFonts w:ascii="Times New Roman" w:hAnsi="Times New Roman" w:hint="eastAsia"/>
          <w:snapToGrid w:val="0"/>
          <w:kern w:val="0"/>
        </w:rPr>
        <w:t>金属铝与盐酸反应生产</w:t>
      </w:r>
      <w:r w:rsidRPr="0029717A">
        <w:rPr>
          <w:rFonts w:ascii="Times New Roman" w:hAnsi="Times New Roman" w:hint="eastAsia"/>
          <w:snapToGrid w:val="0"/>
          <w:kern w:val="0"/>
        </w:rPr>
        <w:t xml:space="preserve"> </w:t>
      </w:r>
      <w:r w:rsidRPr="0029717A">
        <w:rPr>
          <w:rFonts w:ascii="Times New Roman" w:hAnsi="Times New Roman"/>
          <w:snapToGrid w:val="0"/>
          <w:kern w:val="0"/>
        </w:rPr>
        <w:t>AlCl</w:t>
      </w:r>
      <w:r w:rsidR="00AC28D0">
        <w:rPr>
          <w:rFonts w:ascii="Times New Roman" w:hAnsi="Times New Roman"/>
          <w:snapToGrid w:val="0"/>
          <w:kern w:val="0"/>
          <w:vertAlign w:val="subscript"/>
        </w:rPr>
        <w:t>3</w:t>
      </w:r>
      <w:r w:rsidRPr="0029717A">
        <w:rPr>
          <w:rFonts w:ascii="Times New Roman" w:hAnsi="Times New Roman" w:hint="eastAsia"/>
          <w:snapToGrid w:val="0"/>
          <w:kern w:val="0"/>
        </w:rPr>
        <w:t>和</w:t>
      </w:r>
      <w:r w:rsidRPr="0029717A">
        <w:rPr>
          <w:rFonts w:ascii="Times New Roman" w:hAnsi="Times New Roman" w:hint="eastAsia"/>
          <w:snapToGrid w:val="0"/>
          <w:kern w:val="0"/>
        </w:rPr>
        <w:t xml:space="preserve"> </w:t>
      </w:r>
      <w:r w:rsidRPr="0029717A">
        <w:rPr>
          <w:rFonts w:ascii="Times New Roman" w:hAnsi="Times New Roman"/>
          <w:snapToGrid w:val="0"/>
          <w:kern w:val="0"/>
        </w:rPr>
        <w:t>H</w:t>
      </w:r>
      <w:r w:rsidR="00AC28D0">
        <w:rPr>
          <w:rFonts w:ascii="Times New Roman" w:hAnsi="Times New Roman"/>
          <w:snapToGrid w:val="0"/>
          <w:kern w:val="0"/>
          <w:vertAlign w:val="subscript"/>
        </w:rPr>
        <w:t>2</w:t>
      </w:r>
      <w:r w:rsidRPr="0029717A">
        <w:rPr>
          <w:rFonts w:ascii="Times New Roman" w:hAnsi="Times New Roman" w:hint="eastAsia"/>
          <w:snapToGrid w:val="0"/>
          <w:kern w:val="0"/>
        </w:rPr>
        <w:t>，所以金属铁与盐酸反应生产</w:t>
      </w:r>
      <w:r w:rsidRPr="0029717A">
        <w:rPr>
          <w:rFonts w:ascii="Times New Roman" w:hAnsi="Times New Roman" w:hint="eastAsia"/>
          <w:snapToGrid w:val="0"/>
          <w:kern w:val="0"/>
        </w:rPr>
        <w:t xml:space="preserve"> </w:t>
      </w:r>
      <w:r w:rsidRPr="0029717A">
        <w:rPr>
          <w:rFonts w:ascii="Times New Roman" w:hAnsi="Times New Roman"/>
          <w:snapToGrid w:val="0"/>
          <w:kern w:val="0"/>
        </w:rPr>
        <w:t>FeCl</w:t>
      </w:r>
      <w:r w:rsidR="00AC28D0">
        <w:rPr>
          <w:rFonts w:ascii="Times New Roman" w:hAnsi="Times New Roman"/>
          <w:snapToGrid w:val="0"/>
          <w:kern w:val="0"/>
          <w:vertAlign w:val="subscript"/>
        </w:rPr>
        <w:t>3</w:t>
      </w:r>
      <w:r w:rsidRPr="0029717A">
        <w:rPr>
          <w:rFonts w:ascii="Times New Roman" w:hAnsi="Times New Roman" w:hint="eastAsia"/>
          <w:snapToGrid w:val="0"/>
          <w:kern w:val="0"/>
        </w:rPr>
        <w:t>和</w:t>
      </w:r>
      <w:r w:rsidRPr="0029717A">
        <w:rPr>
          <w:rFonts w:ascii="Times New Roman" w:hAnsi="Times New Roman" w:hint="eastAsia"/>
          <w:snapToGrid w:val="0"/>
          <w:kern w:val="0"/>
        </w:rPr>
        <w:t xml:space="preserve"> </w:t>
      </w:r>
      <w:r w:rsidRPr="0029717A">
        <w:rPr>
          <w:rFonts w:ascii="Times New Roman" w:hAnsi="Times New Roman"/>
          <w:snapToGrid w:val="0"/>
          <w:kern w:val="0"/>
        </w:rPr>
        <w:t>H</w:t>
      </w:r>
      <w:r w:rsidR="00AC28D0">
        <w:rPr>
          <w:rFonts w:ascii="Times New Roman" w:hAnsi="Times New Roman"/>
          <w:snapToGrid w:val="0"/>
          <w:kern w:val="0"/>
          <w:vertAlign w:val="subscript"/>
        </w:rPr>
        <w:t>2</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C</w:t>
      </w:r>
      <w:r w:rsidRPr="0029717A">
        <w:rPr>
          <w:rFonts w:ascii="Times New Roman" w:hAnsi="Times New Roman"/>
          <w:snapToGrid w:val="0"/>
          <w:kern w:val="0"/>
        </w:rPr>
        <w:t>．</w:t>
      </w:r>
      <w:r w:rsidRPr="0029717A">
        <w:rPr>
          <w:rFonts w:ascii="Times New Roman" w:hAnsi="Times New Roman" w:hint="eastAsia"/>
          <w:snapToGrid w:val="0"/>
          <w:kern w:val="0"/>
        </w:rPr>
        <w:t>因为</w:t>
      </w:r>
      <w:r w:rsidRPr="0029717A">
        <w:rPr>
          <w:rFonts w:ascii="Times New Roman" w:hAnsi="Times New Roman" w:hint="eastAsia"/>
          <w:snapToGrid w:val="0"/>
          <w:kern w:val="0"/>
        </w:rPr>
        <w:t xml:space="preserve"> </w:t>
      </w:r>
      <w:proofErr w:type="spellStart"/>
      <w:r w:rsidRPr="0029717A">
        <w:rPr>
          <w:rFonts w:ascii="Times New Roman" w:hAnsi="Times New Roman"/>
          <w:snapToGrid w:val="0"/>
          <w:kern w:val="0"/>
        </w:rPr>
        <w:t>NaOH</w:t>
      </w:r>
      <w:proofErr w:type="spellEnd"/>
      <w:r w:rsidRPr="0029717A">
        <w:rPr>
          <w:rFonts w:ascii="Times New Roman" w:hAnsi="Times New Roman"/>
          <w:snapToGrid w:val="0"/>
          <w:kern w:val="0"/>
        </w:rPr>
        <w:t xml:space="preserve"> </w:t>
      </w:r>
      <w:r w:rsidRPr="0029717A">
        <w:rPr>
          <w:rFonts w:ascii="Times New Roman" w:hAnsi="Times New Roman" w:hint="eastAsia"/>
          <w:snapToGrid w:val="0"/>
          <w:kern w:val="0"/>
        </w:rPr>
        <w:t>溶液能使酚酞变红色，</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所以</w:t>
      </w:r>
      <w:r w:rsidRPr="0029717A">
        <w:rPr>
          <w:rFonts w:ascii="Times New Roman" w:hAnsi="Times New Roman" w:hint="eastAsia"/>
          <w:snapToGrid w:val="0"/>
          <w:kern w:val="0"/>
        </w:rPr>
        <w:t xml:space="preserve"> </w:t>
      </w:r>
      <w:r w:rsidRPr="0029717A">
        <w:rPr>
          <w:rFonts w:ascii="Times New Roman" w:hAnsi="Times New Roman"/>
          <w:snapToGrid w:val="0"/>
          <w:kern w:val="0"/>
        </w:rPr>
        <w:t>Mg</w:t>
      </w:r>
      <w:r w:rsidRPr="0029717A">
        <w:rPr>
          <w:rFonts w:ascii="Times New Roman" w:hAnsi="Times New Roman"/>
          <w:snapToGrid w:val="0"/>
          <w:kern w:val="0"/>
        </w:rPr>
        <w:t>（</w:t>
      </w:r>
      <w:r w:rsidRPr="0029717A">
        <w:rPr>
          <w:rFonts w:ascii="Times New Roman" w:hAnsi="Times New Roman"/>
          <w:snapToGrid w:val="0"/>
          <w:kern w:val="0"/>
        </w:rPr>
        <w:t>OH</w:t>
      </w:r>
      <w:r w:rsidRPr="0029717A">
        <w:rPr>
          <w:rFonts w:ascii="Times New Roman" w:hAnsi="Times New Roman"/>
          <w:snapToGrid w:val="0"/>
          <w:kern w:val="0"/>
        </w:rPr>
        <w:t>）</w:t>
      </w:r>
      <w:r w:rsidR="00AC28D0">
        <w:rPr>
          <w:rFonts w:ascii="Times New Roman" w:hAnsi="Times New Roman"/>
          <w:snapToGrid w:val="0"/>
          <w:kern w:val="0"/>
          <w:vertAlign w:val="subscript"/>
        </w:rPr>
        <w:t>2</w:t>
      </w:r>
      <w:r w:rsidRPr="0029717A">
        <w:rPr>
          <w:rFonts w:ascii="Times New Roman" w:hAnsi="Times New Roman" w:hint="eastAsia"/>
          <w:snapToGrid w:val="0"/>
          <w:kern w:val="0"/>
        </w:rPr>
        <w:t>也能使酚酞变红色。</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D</w:t>
      </w:r>
      <w:r w:rsidRPr="0029717A">
        <w:rPr>
          <w:rFonts w:ascii="Times New Roman" w:hAnsi="Times New Roman" w:hint="eastAsia"/>
          <w:snapToGrid w:val="0"/>
          <w:kern w:val="0"/>
        </w:rPr>
        <w:t>．氧化物中含有氧元素，</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所以含有氧元素的化合物一定是氧化物。</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7. </w:t>
      </w:r>
      <w:r w:rsidRPr="0029717A">
        <w:rPr>
          <w:rFonts w:ascii="Times New Roman" w:hAnsi="Times New Roman" w:hint="eastAsia"/>
          <w:snapToGrid w:val="0"/>
          <w:kern w:val="0"/>
        </w:rPr>
        <w:t>关于下列概念说法正确的是（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单位时间内做</w:t>
      </w:r>
      <w:proofErr w:type="gramStart"/>
      <w:r w:rsidRPr="0029717A">
        <w:rPr>
          <w:rFonts w:ascii="Times New Roman" w:hAnsi="Times New Roman" w:hint="eastAsia"/>
          <w:snapToGrid w:val="0"/>
          <w:kern w:val="0"/>
        </w:rPr>
        <w:t>的功越多</w:t>
      </w:r>
      <w:proofErr w:type="gramEnd"/>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功率越大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B</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热量只能从内能大的物体传递给内能小的物体</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对于同一个物体，</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内能增加，</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温度一定升高</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做的有用功越多，</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机械效率越高</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8. </w:t>
      </w:r>
      <w:r w:rsidRPr="0029717A">
        <w:rPr>
          <w:rFonts w:ascii="Times New Roman" w:hAnsi="Times New Roman" w:hint="eastAsia"/>
          <w:snapToGrid w:val="0"/>
          <w:kern w:val="0"/>
        </w:rPr>
        <w:t>用如图所示简单机械，</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使重力同为</w:t>
      </w:r>
      <w:r w:rsidRPr="0029717A">
        <w:rPr>
          <w:rFonts w:ascii="Times New Roman" w:hAnsi="Times New Roman" w:hint="eastAsia"/>
          <w:snapToGrid w:val="0"/>
          <w:kern w:val="0"/>
        </w:rPr>
        <w:t>G</w:t>
      </w:r>
      <w:r w:rsidRPr="0029717A">
        <w:rPr>
          <w:rFonts w:ascii="Times New Roman" w:hAnsi="Times New Roman" w:hint="eastAsia"/>
          <w:snapToGrid w:val="0"/>
          <w:kern w:val="0"/>
        </w:rPr>
        <w:t>的物体保持静止状态，</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不计摩擦、机械自重及绳重，其中用力最小的是（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5806943" cy="115072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a:stretch>
                      <a:fillRect/>
                    </a:stretch>
                  </pic:blipFill>
                  <pic:spPr>
                    <a:xfrm>
                      <a:off x="0" y="0"/>
                      <a:ext cx="5806943" cy="1150720"/>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9.</w:t>
      </w:r>
      <w:r w:rsidRPr="0029717A">
        <w:rPr>
          <w:rFonts w:ascii="Times New Roman" w:hAnsi="Times New Roman" w:hint="eastAsia"/>
          <w:snapToGrid w:val="0"/>
          <w:kern w:val="0"/>
        </w:rPr>
        <w:t>往硝酸银和硝酸铜溶液中加入一定量铁粉，充分反应后过滤得到滤液和滤渣。向滤渣中再加入稀盐酸，</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有气泡产生。关于过滤后得到的滤液和滤渣下列说法正确的是（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滤渣为银，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滤液为硝酸铜、硝酸铁</w:t>
      </w:r>
      <w:r w:rsidRPr="0029717A">
        <w:rPr>
          <w:rFonts w:ascii="Times New Roman" w:hAnsi="Times New Roman" w:hint="eastAsia"/>
          <w:snapToGrid w:val="0"/>
          <w:kern w:val="0"/>
        </w:rPr>
        <w:t xml:space="preserve"> </w:t>
      </w:r>
      <w:r w:rsidR="00AC28D0">
        <w:rPr>
          <w:rFonts w:ascii="Times New Roman" w:hAnsi="Times New Roman"/>
          <w:snapToGrid w:val="0"/>
          <w:kern w:val="0"/>
        </w:rPr>
        <w:tab/>
      </w:r>
      <w:r w:rsidR="00AC28D0">
        <w:rPr>
          <w:rFonts w:ascii="Times New Roman" w:hAnsi="Times New Roman"/>
          <w:snapToGrid w:val="0"/>
          <w:kern w:val="0"/>
        </w:rPr>
        <w:tab/>
      </w:r>
      <w:r w:rsidRPr="0029717A">
        <w:rPr>
          <w:rFonts w:ascii="Times New Roman" w:hAnsi="Times New Roman" w:hint="eastAsia"/>
          <w:snapToGrid w:val="0"/>
          <w:kern w:val="0"/>
        </w:rPr>
        <w:t>B</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滤渣为铜，</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滤液为硝酸银、硝酸铁</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滤渣为银、铜，</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滤液为硝酸亚铁</w:t>
      </w:r>
      <w:r w:rsidRPr="0029717A">
        <w:rPr>
          <w:rFonts w:ascii="Times New Roman" w:hAnsi="Times New Roman" w:hint="eastAsia"/>
          <w:snapToGrid w:val="0"/>
          <w:kern w:val="0"/>
        </w:rPr>
        <w:t xml:space="preserve">  </w:t>
      </w:r>
      <w:r w:rsidR="00AC28D0">
        <w:rPr>
          <w:rFonts w:ascii="Times New Roman" w:hAnsi="Times New Roman"/>
          <w:snapToGrid w:val="0"/>
          <w:kern w:val="0"/>
        </w:rPr>
        <w:tab/>
      </w:r>
      <w:r w:rsidR="00AC28D0">
        <w:rPr>
          <w:rFonts w:ascii="Times New Roman" w:hAnsi="Times New Roman"/>
          <w:snapToGrid w:val="0"/>
          <w:kern w:val="0"/>
        </w:rPr>
        <w:tab/>
      </w:r>
      <w:r w:rsidR="00AC28D0">
        <w:rPr>
          <w:rFonts w:ascii="Times New Roman" w:hAnsi="Times New Roman"/>
          <w:snapToGrid w:val="0"/>
          <w:kern w:val="0"/>
        </w:rPr>
        <w:tab/>
      </w: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滤渣为银、铜、铁，</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滤液为硝酸亚铁</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10.</w:t>
      </w:r>
      <w:r w:rsidRPr="0029717A">
        <w:rPr>
          <w:rFonts w:ascii="Times New Roman" w:hAnsi="Times New Roman" w:hint="eastAsia"/>
          <w:snapToGrid w:val="0"/>
          <w:kern w:val="0"/>
        </w:rPr>
        <w:t>为了除去物质中的杂质（括号内物质为杂质），所选用试剂和操作方法都正确的是（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tbl>
      <w:tblPr>
        <w:tblStyle w:val="a8"/>
        <w:tblW w:w="9114" w:type="dxa"/>
        <w:tblLook w:val="04A0" w:firstRow="1" w:lastRow="0" w:firstColumn="1" w:lastColumn="0" w:noHBand="0" w:noVBand="1"/>
      </w:tblPr>
      <w:tblGrid>
        <w:gridCol w:w="400"/>
        <w:gridCol w:w="2537"/>
        <w:gridCol w:w="2518"/>
        <w:gridCol w:w="3659"/>
      </w:tblGrid>
      <w:tr w:rsidR="00BE7D16" w:rsidTr="00AC28D0">
        <w:trPr>
          <w:trHeight w:val="496"/>
        </w:trPr>
        <w:tc>
          <w:tcPr>
            <w:tcW w:w="0" w:type="auto"/>
          </w:tcPr>
          <w:p w:rsidR="00AC28D0" w:rsidRDefault="00AC28D0" w:rsidP="00AC28D0">
            <w:pPr>
              <w:spacing w:line="288" w:lineRule="auto"/>
              <w:jc w:val="left"/>
              <w:rPr>
                <w:rFonts w:ascii="Times New Roman" w:hAnsi="Times New Roman"/>
                <w:snapToGrid w:val="0"/>
                <w:kern w:val="0"/>
              </w:rPr>
            </w:pPr>
          </w:p>
        </w:tc>
        <w:tc>
          <w:tcPr>
            <w:tcW w:w="0" w:type="auto"/>
          </w:tcPr>
          <w:p w:rsidR="00AC28D0" w:rsidRPr="00577734" w:rsidRDefault="00994740" w:rsidP="00AC28D0">
            <w:pPr>
              <w:rPr>
                <w:rFonts w:ascii="Times New Roman" w:hAnsi="Times New Roman"/>
                <w:snapToGrid w:val="0"/>
                <w:kern w:val="0"/>
              </w:rPr>
            </w:pPr>
            <w:r w:rsidRPr="00577734">
              <w:rPr>
                <w:rFonts w:ascii="Times New Roman" w:hAnsi="Times New Roman" w:hint="eastAsia"/>
                <w:snapToGrid w:val="0"/>
                <w:kern w:val="0"/>
              </w:rPr>
              <w:t>物</w:t>
            </w:r>
            <w:r w:rsidRPr="00577734">
              <w:rPr>
                <w:rFonts w:ascii="Times New Roman" w:hAnsi="Times New Roman" w:hint="eastAsia"/>
                <w:snapToGrid w:val="0"/>
                <w:kern w:val="0"/>
              </w:rPr>
              <w:t xml:space="preserve"> </w:t>
            </w:r>
            <w:r w:rsidRPr="00577734">
              <w:rPr>
                <w:rFonts w:ascii="Times New Roman" w:hAnsi="Times New Roman" w:hint="eastAsia"/>
                <w:snapToGrid w:val="0"/>
                <w:kern w:val="0"/>
              </w:rPr>
              <w:t>质</w:t>
            </w:r>
          </w:p>
        </w:tc>
        <w:tc>
          <w:tcPr>
            <w:tcW w:w="0" w:type="auto"/>
          </w:tcPr>
          <w:p w:rsidR="00AC28D0" w:rsidRPr="00577734" w:rsidRDefault="00994740" w:rsidP="00AC28D0">
            <w:pPr>
              <w:rPr>
                <w:rFonts w:ascii="Times New Roman" w:hAnsi="Times New Roman"/>
                <w:snapToGrid w:val="0"/>
                <w:kern w:val="0"/>
              </w:rPr>
            </w:pPr>
            <w:r w:rsidRPr="00577734">
              <w:rPr>
                <w:rFonts w:ascii="Times New Roman" w:hAnsi="Times New Roman" w:hint="eastAsia"/>
                <w:snapToGrid w:val="0"/>
                <w:kern w:val="0"/>
              </w:rPr>
              <w:t>选用试剂</w:t>
            </w:r>
          </w:p>
        </w:tc>
        <w:tc>
          <w:tcPr>
            <w:tcW w:w="0" w:type="auto"/>
          </w:tcPr>
          <w:p w:rsidR="00AC28D0" w:rsidRDefault="00994740" w:rsidP="00AC28D0">
            <w:r w:rsidRPr="00577734">
              <w:rPr>
                <w:rFonts w:ascii="Times New Roman" w:hAnsi="Times New Roman" w:hint="eastAsia"/>
                <w:snapToGrid w:val="0"/>
                <w:kern w:val="0"/>
              </w:rPr>
              <w:t>操作方法</w:t>
            </w:r>
          </w:p>
        </w:tc>
      </w:tr>
      <w:tr w:rsidR="00BE7D16" w:rsidTr="00AC28D0">
        <w:trPr>
          <w:trHeight w:val="496"/>
        </w:trPr>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snapToGrid w:val="0"/>
                <w:kern w:val="0"/>
              </w:rPr>
              <w:t>A</w:t>
            </w:r>
          </w:p>
        </w:tc>
        <w:tc>
          <w:tcPr>
            <w:tcW w:w="0" w:type="auto"/>
          </w:tcPr>
          <w:p w:rsidR="00AC28D0" w:rsidRPr="005A4946" w:rsidRDefault="00994740" w:rsidP="00AC28D0">
            <w:pPr>
              <w:spacing w:line="288" w:lineRule="auto"/>
              <w:jc w:val="left"/>
              <w:rPr>
                <w:rFonts w:ascii="Times New Roman" w:hAnsi="Times New Roman"/>
                <w:snapToGrid w:val="0"/>
                <w:kern w:val="0"/>
              </w:rPr>
            </w:pPr>
            <w:proofErr w:type="spellStart"/>
            <w:r w:rsidRPr="005A4946">
              <w:rPr>
                <w:rFonts w:ascii="Times New Roman" w:hAnsi="Times New Roman"/>
                <w:snapToGrid w:val="0"/>
                <w:kern w:val="0"/>
              </w:rPr>
              <w:t>NaOH</w:t>
            </w:r>
            <w:proofErr w:type="spellEnd"/>
            <w:r w:rsidRPr="005A4946">
              <w:rPr>
                <w:rFonts w:ascii="Times New Roman" w:hAnsi="Times New Roman" w:hint="eastAsia"/>
                <w:snapToGrid w:val="0"/>
                <w:kern w:val="0"/>
              </w:rPr>
              <w:t>溶液</w:t>
            </w:r>
            <w:r w:rsidRPr="005A4946">
              <w:rPr>
                <w:rFonts w:ascii="Times New Roman" w:hAnsi="Times New Roman"/>
                <w:snapToGrid w:val="0"/>
                <w:kern w:val="0"/>
              </w:rPr>
              <w:t>（</w:t>
            </w:r>
            <w:r w:rsidRPr="005A4946">
              <w:rPr>
                <w:rFonts w:ascii="Times New Roman" w:hAnsi="Times New Roman"/>
                <w:snapToGrid w:val="0"/>
                <w:kern w:val="0"/>
              </w:rPr>
              <w:t>Na</w:t>
            </w:r>
            <w:r w:rsidRPr="005A4946">
              <w:rPr>
                <w:rFonts w:ascii="Times New Roman" w:hAnsi="Times New Roman"/>
                <w:snapToGrid w:val="0"/>
                <w:kern w:val="0"/>
                <w:vertAlign w:val="subscript"/>
              </w:rPr>
              <w:t>2</w:t>
            </w:r>
            <w:r w:rsidRPr="005A4946">
              <w:rPr>
                <w:rFonts w:ascii="Times New Roman" w:hAnsi="Times New Roman"/>
                <w:snapToGrid w:val="0"/>
                <w:kern w:val="0"/>
              </w:rPr>
              <w:t>CO</w:t>
            </w:r>
            <w:r w:rsidRPr="005A4946">
              <w:rPr>
                <w:rFonts w:ascii="Times New Roman" w:hAnsi="Times New Roman"/>
                <w:snapToGrid w:val="0"/>
                <w:kern w:val="0"/>
                <w:vertAlign w:val="subscript"/>
              </w:rPr>
              <w:t>3</w:t>
            </w:r>
            <w:r w:rsidRPr="005A4946">
              <w:rPr>
                <w:rFonts w:ascii="Times New Roman" w:hAnsi="Times New Roman"/>
                <w:snapToGrid w:val="0"/>
                <w:kern w:val="0"/>
              </w:rPr>
              <w:t>）</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氯化钙溶液</w:t>
            </w:r>
            <w:r w:rsidRPr="005A4946">
              <w:rPr>
                <w:rFonts w:ascii="Times New Roman" w:hAnsi="Times New Roman"/>
                <w:snapToGrid w:val="0"/>
                <w:kern w:val="0"/>
              </w:rPr>
              <w:t>（</w:t>
            </w:r>
            <w:r w:rsidRPr="005A4946">
              <w:rPr>
                <w:rFonts w:ascii="Times New Roman" w:hAnsi="Times New Roman" w:hint="eastAsia"/>
                <w:snapToGrid w:val="0"/>
                <w:kern w:val="0"/>
              </w:rPr>
              <w:t>适量</w:t>
            </w:r>
            <w:r w:rsidRPr="005A4946">
              <w:rPr>
                <w:rFonts w:ascii="Times New Roman" w:hAnsi="Times New Roman"/>
                <w:snapToGrid w:val="0"/>
                <w:kern w:val="0"/>
              </w:rPr>
              <w:t>）</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加入氯化钙溶液充分反应后过滤</w:t>
            </w:r>
          </w:p>
        </w:tc>
      </w:tr>
      <w:tr w:rsidR="00BE7D16" w:rsidTr="00AC28D0">
        <w:trPr>
          <w:trHeight w:val="496"/>
        </w:trPr>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B</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Cu</w:t>
            </w:r>
            <w:r w:rsidRPr="005A4946">
              <w:rPr>
                <w:rFonts w:ascii="Times New Roman" w:hAnsi="Times New Roman" w:hint="eastAsia"/>
                <w:snapToGrid w:val="0"/>
                <w:kern w:val="0"/>
              </w:rPr>
              <w:t>（</w:t>
            </w:r>
            <w:r w:rsidRPr="005A4946">
              <w:rPr>
                <w:rFonts w:ascii="Times New Roman" w:hAnsi="Times New Roman" w:hint="eastAsia"/>
                <w:snapToGrid w:val="0"/>
                <w:kern w:val="0"/>
              </w:rPr>
              <w:t>Fe</w:t>
            </w:r>
            <w:r w:rsidRPr="005A4946">
              <w:rPr>
                <w:rFonts w:ascii="Times New Roman" w:hAnsi="Times New Roman" w:hint="eastAsia"/>
                <w:snapToGrid w:val="0"/>
                <w:kern w:val="0"/>
              </w:rPr>
              <w:t>）</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稀盐酸（过量）</w:t>
            </w:r>
            <w:r w:rsidRPr="005A4946">
              <w:rPr>
                <w:rFonts w:ascii="Times New Roman" w:hAnsi="Times New Roman" w:hint="eastAsia"/>
                <w:snapToGrid w:val="0"/>
                <w:kern w:val="0"/>
              </w:rPr>
              <w:t xml:space="preserve"> </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加入稀盐酸充分反应后过滤、洗涤</w:t>
            </w:r>
          </w:p>
        </w:tc>
      </w:tr>
      <w:tr w:rsidR="00BE7D16" w:rsidTr="00AC28D0">
        <w:trPr>
          <w:trHeight w:val="496"/>
        </w:trPr>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snapToGrid w:val="0"/>
                <w:kern w:val="0"/>
              </w:rPr>
              <w:t>C</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snapToGrid w:val="0"/>
                <w:kern w:val="0"/>
              </w:rPr>
              <w:t>CO</w:t>
            </w:r>
            <w:r w:rsidRPr="005A4946">
              <w:rPr>
                <w:rFonts w:ascii="Times New Roman" w:hAnsi="Times New Roman"/>
                <w:snapToGrid w:val="0"/>
                <w:kern w:val="0"/>
                <w:vertAlign w:val="subscript"/>
              </w:rPr>
              <w:t>2</w:t>
            </w:r>
            <w:r w:rsidRPr="005A4946">
              <w:rPr>
                <w:rFonts w:ascii="Times New Roman" w:hAnsi="Times New Roman"/>
                <w:snapToGrid w:val="0"/>
                <w:kern w:val="0"/>
              </w:rPr>
              <w:t>（</w:t>
            </w:r>
            <w:proofErr w:type="spellStart"/>
            <w:r w:rsidRPr="005A4946">
              <w:rPr>
                <w:rFonts w:ascii="Times New Roman" w:hAnsi="Times New Roman"/>
                <w:snapToGrid w:val="0"/>
                <w:kern w:val="0"/>
              </w:rPr>
              <w:t>HCl</w:t>
            </w:r>
            <w:proofErr w:type="spellEnd"/>
            <w:r w:rsidRPr="005A4946">
              <w:rPr>
                <w:rFonts w:ascii="Times New Roman" w:hAnsi="Times New Roman"/>
                <w:snapToGrid w:val="0"/>
                <w:kern w:val="0"/>
              </w:rPr>
              <w:t>）</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氢氧化钠溶液</w:t>
            </w:r>
            <w:r w:rsidRPr="005A4946">
              <w:rPr>
                <w:rFonts w:ascii="Times New Roman" w:hAnsi="Times New Roman"/>
                <w:snapToGrid w:val="0"/>
                <w:kern w:val="0"/>
              </w:rPr>
              <w:t>（</w:t>
            </w:r>
            <w:r w:rsidRPr="005A4946">
              <w:rPr>
                <w:rFonts w:ascii="Times New Roman" w:hAnsi="Times New Roman" w:hint="eastAsia"/>
                <w:snapToGrid w:val="0"/>
                <w:kern w:val="0"/>
              </w:rPr>
              <w:t>过量</w:t>
            </w:r>
            <w:r w:rsidRPr="005A4946">
              <w:rPr>
                <w:rFonts w:ascii="Times New Roman" w:hAnsi="Times New Roman"/>
                <w:snapToGrid w:val="0"/>
                <w:kern w:val="0"/>
              </w:rPr>
              <w:t>）</w:t>
            </w:r>
          </w:p>
        </w:tc>
        <w:tc>
          <w:tcPr>
            <w:tcW w:w="0" w:type="auto"/>
          </w:tcPr>
          <w:p w:rsidR="00AC28D0" w:rsidRPr="005A4946" w:rsidRDefault="00994740" w:rsidP="00AC28D0">
            <w:pPr>
              <w:spacing w:line="288" w:lineRule="auto"/>
              <w:jc w:val="left"/>
              <w:rPr>
                <w:rFonts w:ascii="Times New Roman" w:hAnsi="Times New Roman"/>
                <w:snapToGrid w:val="0"/>
                <w:kern w:val="0"/>
              </w:rPr>
            </w:pPr>
            <w:r w:rsidRPr="005A4946">
              <w:rPr>
                <w:rFonts w:ascii="Times New Roman" w:hAnsi="Times New Roman" w:hint="eastAsia"/>
                <w:snapToGrid w:val="0"/>
                <w:kern w:val="0"/>
              </w:rPr>
              <w:t>通入氢氧化钠溶液后干燥</w:t>
            </w:r>
          </w:p>
        </w:tc>
      </w:tr>
      <w:tr w:rsidR="00BE7D16" w:rsidTr="00AC28D0">
        <w:trPr>
          <w:trHeight w:val="416"/>
        </w:trPr>
        <w:tc>
          <w:tcPr>
            <w:tcW w:w="0" w:type="auto"/>
          </w:tcPr>
          <w:p w:rsidR="00AC28D0" w:rsidRPr="005A4946" w:rsidRDefault="00994740" w:rsidP="00AC28D0">
            <w:pPr>
              <w:rPr>
                <w:rFonts w:ascii="Times New Roman" w:hAnsi="Times New Roman"/>
                <w:snapToGrid w:val="0"/>
                <w:kern w:val="0"/>
              </w:rPr>
            </w:pPr>
            <w:r w:rsidRPr="005A4946">
              <w:rPr>
                <w:rFonts w:ascii="Times New Roman" w:hAnsi="Times New Roman"/>
                <w:snapToGrid w:val="0"/>
                <w:kern w:val="0"/>
              </w:rPr>
              <w:t>D</w:t>
            </w:r>
          </w:p>
        </w:tc>
        <w:tc>
          <w:tcPr>
            <w:tcW w:w="0" w:type="auto"/>
          </w:tcPr>
          <w:p w:rsidR="00AC28D0" w:rsidRPr="005A4946" w:rsidRDefault="00994740" w:rsidP="00AC28D0">
            <w:pPr>
              <w:rPr>
                <w:rFonts w:ascii="Times New Roman" w:hAnsi="Times New Roman"/>
                <w:snapToGrid w:val="0"/>
                <w:kern w:val="0"/>
              </w:rPr>
            </w:pPr>
            <w:r w:rsidRPr="005A4946">
              <w:rPr>
                <w:rFonts w:ascii="Times New Roman" w:hAnsi="Times New Roman" w:hint="eastAsia"/>
                <w:snapToGrid w:val="0"/>
                <w:kern w:val="0"/>
              </w:rPr>
              <w:t>盐酸</w:t>
            </w:r>
            <w:r w:rsidRPr="005A4946">
              <w:rPr>
                <w:rFonts w:ascii="Times New Roman" w:hAnsi="Times New Roman"/>
                <w:snapToGrid w:val="0"/>
                <w:kern w:val="0"/>
              </w:rPr>
              <w:t>（</w:t>
            </w:r>
            <w:r w:rsidRPr="005A4946">
              <w:rPr>
                <w:rFonts w:ascii="Times New Roman" w:hAnsi="Times New Roman"/>
                <w:snapToGrid w:val="0"/>
                <w:kern w:val="0"/>
              </w:rPr>
              <w:t>H</w:t>
            </w:r>
            <w:r w:rsidRPr="005A4946">
              <w:rPr>
                <w:rFonts w:ascii="Times New Roman" w:hAnsi="Times New Roman"/>
                <w:snapToGrid w:val="0"/>
                <w:kern w:val="0"/>
                <w:vertAlign w:val="subscript"/>
              </w:rPr>
              <w:t>2</w:t>
            </w:r>
            <w:r w:rsidRPr="005A4946">
              <w:rPr>
                <w:rFonts w:ascii="Times New Roman" w:hAnsi="Times New Roman"/>
                <w:snapToGrid w:val="0"/>
                <w:kern w:val="0"/>
              </w:rPr>
              <w:t>SO</w:t>
            </w:r>
            <w:r w:rsidRPr="005A4946">
              <w:rPr>
                <w:rFonts w:ascii="Times New Roman" w:hAnsi="Times New Roman"/>
                <w:snapToGrid w:val="0"/>
                <w:kern w:val="0"/>
                <w:vertAlign w:val="subscript"/>
              </w:rPr>
              <w:t>4</w:t>
            </w:r>
            <w:r w:rsidRPr="005A4946">
              <w:rPr>
                <w:rFonts w:ascii="Times New Roman" w:hAnsi="Times New Roman"/>
                <w:snapToGrid w:val="0"/>
                <w:kern w:val="0"/>
              </w:rPr>
              <w:t>）</w:t>
            </w:r>
          </w:p>
        </w:tc>
        <w:tc>
          <w:tcPr>
            <w:tcW w:w="0" w:type="auto"/>
          </w:tcPr>
          <w:p w:rsidR="00AC28D0" w:rsidRPr="005A4946" w:rsidRDefault="00994740" w:rsidP="00AC28D0">
            <w:pPr>
              <w:rPr>
                <w:rFonts w:ascii="Times New Roman" w:hAnsi="Times New Roman"/>
                <w:snapToGrid w:val="0"/>
                <w:kern w:val="0"/>
              </w:rPr>
            </w:pPr>
            <w:r w:rsidRPr="005A4946">
              <w:rPr>
                <w:rFonts w:ascii="Times New Roman" w:hAnsi="Times New Roman" w:hint="eastAsia"/>
                <w:snapToGrid w:val="0"/>
                <w:kern w:val="0"/>
              </w:rPr>
              <w:t>硝酸</w:t>
            </w:r>
            <w:proofErr w:type="gramStart"/>
            <w:r w:rsidRPr="005A4946">
              <w:rPr>
                <w:rFonts w:ascii="Times New Roman" w:hAnsi="Times New Roman" w:hint="eastAsia"/>
                <w:snapToGrid w:val="0"/>
                <w:kern w:val="0"/>
              </w:rPr>
              <w:t>钡</w:t>
            </w:r>
            <w:proofErr w:type="gramEnd"/>
            <w:r w:rsidRPr="005A4946">
              <w:rPr>
                <w:rFonts w:ascii="Times New Roman" w:hAnsi="Times New Roman" w:hint="eastAsia"/>
                <w:snapToGrid w:val="0"/>
                <w:kern w:val="0"/>
              </w:rPr>
              <w:t>溶液</w:t>
            </w:r>
            <w:r w:rsidRPr="005A4946">
              <w:rPr>
                <w:rFonts w:ascii="Times New Roman" w:hAnsi="Times New Roman"/>
                <w:snapToGrid w:val="0"/>
                <w:kern w:val="0"/>
              </w:rPr>
              <w:t>（</w:t>
            </w:r>
            <w:r w:rsidRPr="005A4946">
              <w:rPr>
                <w:rFonts w:ascii="Times New Roman" w:hAnsi="Times New Roman" w:hint="eastAsia"/>
                <w:snapToGrid w:val="0"/>
                <w:kern w:val="0"/>
              </w:rPr>
              <w:t>适量</w:t>
            </w:r>
            <w:r w:rsidRPr="005A4946">
              <w:rPr>
                <w:rFonts w:ascii="Times New Roman" w:hAnsi="Times New Roman"/>
                <w:snapToGrid w:val="0"/>
                <w:kern w:val="0"/>
              </w:rPr>
              <w:t>）</w:t>
            </w:r>
          </w:p>
        </w:tc>
        <w:tc>
          <w:tcPr>
            <w:tcW w:w="0" w:type="auto"/>
          </w:tcPr>
          <w:p w:rsidR="00AC28D0" w:rsidRDefault="00994740" w:rsidP="00AC28D0">
            <w:r w:rsidRPr="005A4946">
              <w:rPr>
                <w:rFonts w:ascii="Times New Roman" w:hAnsi="Times New Roman" w:hint="eastAsia"/>
                <w:snapToGrid w:val="0"/>
                <w:kern w:val="0"/>
              </w:rPr>
              <w:t>加入硝酸</w:t>
            </w:r>
            <w:proofErr w:type="gramStart"/>
            <w:r w:rsidRPr="005A4946">
              <w:rPr>
                <w:rFonts w:ascii="Times New Roman" w:hAnsi="Times New Roman" w:hint="eastAsia"/>
                <w:snapToGrid w:val="0"/>
                <w:kern w:val="0"/>
              </w:rPr>
              <w:t>钡</w:t>
            </w:r>
            <w:proofErr w:type="gramEnd"/>
            <w:r w:rsidRPr="005A4946">
              <w:rPr>
                <w:rFonts w:ascii="Times New Roman" w:hAnsi="Times New Roman" w:hint="eastAsia"/>
                <w:snapToGrid w:val="0"/>
                <w:kern w:val="0"/>
              </w:rPr>
              <w:t>溶液充分反应后过滤</w:t>
            </w:r>
          </w:p>
        </w:tc>
      </w:tr>
    </w:tbl>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11.</w:t>
      </w:r>
      <w:r w:rsidRPr="0029717A">
        <w:rPr>
          <w:rFonts w:ascii="Times New Roman" w:hAnsi="Times New Roman" w:hint="eastAsia"/>
          <w:snapToGrid w:val="0"/>
          <w:kern w:val="0"/>
        </w:rPr>
        <w:t>某同学去商城购物，</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站在匀速运动的自动扶梯上从二楼到三楼，</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此过程他的（</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动能不变，</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势能不变</w:t>
      </w:r>
      <w:r w:rsidRPr="0029717A">
        <w:rPr>
          <w:rFonts w:ascii="Times New Roman" w:hAnsi="Times New Roman" w:hint="eastAsia"/>
          <w:snapToGrid w:val="0"/>
          <w:kern w:val="0"/>
        </w:rPr>
        <w:t xml:space="preserve">  </w:t>
      </w:r>
      <w:r w:rsidR="00AC28D0">
        <w:rPr>
          <w:rFonts w:ascii="Times New Roman" w:hAnsi="Times New Roman"/>
          <w:snapToGrid w:val="0"/>
          <w:kern w:val="0"/>
        </w:rPr>
        <w:tab/>
      </w:r>
      <w:r w:rsidR="00AC28D0">
        <w:rPr>
          <w:rFonts w:ascii="Times New Roman" w:hAnsi="Times New Roman"/>
          <w:snapToGrid w:val="0"/>
          <w:kern w:val="0"/>
        </w:rPr>
        <w:tab/>
      </w:r>
      <w:r w:rsidR="00AC28D0">
        <w:rPr>
          <w:rFonts w:ascii="Times New Roman" w:hAnsi="Times New Roman"/>
          <w:snapToGrid w:val="0"/>
          <w:kern w:val="0"/>
        </w:rPr>
        <w:tab/>
      </w:r>
      <w:r w:rsidRPr="0029717A">
        <w:rPr>
          <w:rFonts w:ascii="Times New Roman" w:hAnsi="Times New Roman" w:hint="eastAsia"/>
          <w:snapToGrid w:val="0"/>
          <w:kern w:val="0"/>
        </w:rPr>
        <w:t>B</w:t>
      </w:r>
      <w:r w:rsidRPr="0029717A">
        <w:rPr>
          <w:rFonts w:ascii="Times New Roman" w:hAnsi="Times New Roman" w:hint="eastAsia"/>
          <w:snapToGrid w:val="0"/>
          <w:kern w:val="0"/>
        </w:rPr>
        <w:t>．动能不变，</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机械能增大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．动能不变，</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机械能不变</w:t>
      </w:r>
      <w:r w:rsidRPr="0029717A">
        <w:rPr>
          <w:rFonts w:ascii="Times New Roman" w:hAnsi="Times New Roman" w:hint="eastAsia"/>
          <w:snapToGrid w:val="0"/>
          <w:kern w:val="0"/>
        </w:rPr>
        <w:t xml:space="preserve">  </w:t>
      </w:r>
      <w:r w:rsidR="00AC28D0">
        <w:rPr>
          <w:rFonts w:ascii="Times New Roman" w:hAnsi="Times New Roman"/>
          <w:snapToGrid w:val="0"/>
          <w:kern w:val="0"/>
        </w:rPr>
        <w:tab/>
      </w:r>
      <w:r w:rsidR="00AC28D0">
        <w:rPr>
          <w:rFonts w:ascii="Times New Roman" w:hAnsi="Times New Roman"/>
          <w:snapToGrid w:val="0"/>
          <w:kern w:val="0"/>
        </w:rPr>
        <w:tab/>
      </w:r>
      <w:r w:rsidRPr="0029717A">
        <w:rPr>
          <w:rFonts w:ascii="Times New Roman" w:hAnsi="Times New Roman" w:hint="eastAsia"/>
          <w:snapToGrid w:val="0"/>
          <w:kern w:val="0"/>
        </w:rPr>
        <w:t>D</w:t>
      </w:r>
      <w:r w:rsidRPr="0029717A">
        <w:rPr>
          <w:rFonts w:ascii="Times New Roman" w:hAnsi="Times New Roman" w:hint="eastAsia"/>
          <w:snapToGrid w:val="0"/>
          <w:kern w:val="0"/>
        </w:rPr>
        <w:t>．动能减小，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势能增大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12. </w:t>
      </w:r>
      <w:r w:rsidRPr="0029717A">
        <w:rPr>
          <w:rFonts w:ascii="Times New Roman" w:hAnsi="Times New Roman" w:hint="eastAsia"/>
          <w:snapToGrid w:val="0"/>
          <w:kern w:val="0"/>
        </w:rPr>
        <w:t>水上蹦床是一种水上娱乐项目，</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游客站在上面可以自由蹦跳（如图）。对于蹦床运动的分析，</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下列说法错误的是（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AC28D0" w:rsidRDefault="00994740" w:rsidP="0029717A">
      <w:pPr>
        <w:spacing w:line="288" w:lineRule="auto"/>
        <w:jc w:val="left"/>
        <w:rPr>
          <w:rFonts w:ascii="Times New Roman" w:hAnsi="Times New Roman"/>
          <w:snapToGrid w:val="0"/>
          <w:kern w:val="0"/>
        </w:rPr>
      </w:pPr>
      <w:r>
        <w:rPr>
          <w:noProof/>
        </w:rPr>
        <w:lastRenderedPageBreak/>
        <w:drawing>
          <wp:inline distT="0" distB="0" distL="0" distR="0">
            <wp:extent cx="1447800" cy="1120321"/>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1"/>
                    <a:stretch>
                      <a:fillRect/>
                    </a:stretch>
                  </pic:blipFill>
                  <pic:spPr>
                    <a:xfrm>
                      <a:off x="0" y="0"/>
                      <a:ext cx="1451192" cy="1122945"/>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proofErr w:type="gramStart"/>
      <w:r w:rsidRPr="0029717A">
        <w:rPr>
          <w:rFonts w:ascii="Times New Roman" w:hAnsi="Times New Roman" w:hint="eastAsia"/>
          <w:snapToGrid w:val="0"/>
          <w:kern w:val="0"/>
        </w:rPr>
        <w:t>游客想弹得</w:t>
      </w:r>
      <w:proofErr w:type="gramEnd"/>
      <w:r w:rsidRPr="0029717A">
        <w:rPr>
          <w:rFonts w:ascii="Times New Roman" w:hAnsi="Times New Roman" w:hint="eastAsia"/>
          <w:snapToGrid w:val="0"/>
          <w:kern w:val="0"/>
        </w:rPr>
        <w:t>更高，</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就要在蹦床上发力，</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此过程将消耗游客化学能</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B</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游客刚接触蹦床时，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速度达到最大，</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之后便开始减速</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游客离开蹦床向上运动过程中，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他的动能减小，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重力势能增大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游客离开蹦床后上升过程中，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蹦床对游客不做功</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13.</w:t>
      </w:r>
      <w:r w:rsidRPr="0029717A">
        <w:rPr>
          <w:rFonts w:ascii="Times New Roman" w:hAnsi="Times New Roman" w:hint="eastAsia"/>
          <w:snapToGrid w:val="0"/>
          <w:kern w:val="0"/>
        </w:rPr>
        <w:t>某课外兴趣小组的同学绘制四种实验室操作的变化趋势图像，其中正确的是（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①常温下，</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相同质量的锌和铁分别与足量的溶质质量分数相同的稀硫酸充分反应；</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②向硫酸和硫酸铜的混合溶液中加入氢氧化钠溶液直至过量；</w:t>
      </w:r>
    </w:p>
    <w:p w:rsidR="0029717A" w:rsidRPr="0029717A" w:rsidRDefault="00994740" w:rsidP="0029717A">
      <w:pPr>
        <w:spacing w:line="288" w:lineRule="auto"/>
        <w:jc w:val="left"/>
        <w:rPr>
          <w:rFonts w:ascii="Times New Roman" w:hAnsi="Times New Roman"/>
          <w:snapToGrid w:val="0"/>
          <w:kern w:val="0"/>
        </w:rPr>
      </w:pPr>
      <w:r>
        <w:rPr>
          <w:rFonts w:ascii="Times New Roman" w:hAnsi="Times New Roman" w:hint="eastAsia"/>
          <w:snapToGrid w:val="0"/>
          <w:kern w:val="0"/>
        </w:rPr>
        <w:t>③高温煅烧一定质量的碳酸钙（</w:t>
      </w:r>
      <w:r w:rsidRPr="0029717A">
        <w:rPr>
          <w:rFonts w:ascii="Times New Roman" w:hAnsi="Times New Roman" w:hint="eastAsia"/>
          <w:snapToGrid w:val="0"/>
          <w:kern w:val="0"/>
        </w:rPr>
        <w:t>CaCO</w:t>
      </w:r>
      <w:r>
        <w:rPr>
          <w:rFonts w:ascii="Times New Roman" w:hAnsi="Times New Roman"/>
          <w:snapToGrid w:val="0"/>
          <w:kern w:val="0"/>
          <w:vertAlign w:val="subscript"/>
        </w:rPr>
        <w:t>3</w:t>
      </w:r>
      <w:r>
        <w:rPr>
          <w:rFonts w:ascii="Times New Roman" w:hAnsi="Times New Roman"/>
          <w:snapToGrid w:val="0"/>
          <w:kern w:val="0"/>
          <w:position w:val="-16"/>
        </w:rPr>
        <w:object w:dxaOrig="5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1pt" o:ole="">
            <v:imagedata r:id="rId12" o:title=""/>
          </v:shape>
          <o:OLEObject Type="Embed" ProgID="Equation.DSMT4" ShapeID="_x0000_i1025" DrawAspect="Content" ObjectID="_1793436504" r:id="rId13"/>
        </w:object>
      </w:r>
      <w:r w:rsidRPr="0029717A">
        <w:rPr>
          <w:rFonts w:ascii="Times New Roman" w:hAnsi="Times New Roman" w:hint="eastAsia"/>
          <w:snapToGrid w:val="0"/>
          <w:kern w:val="0"/>
        </w:rPr>
        <w:t>=CaO+CO</w:t>
      </w:r>
      <w:r>
        <w:rPr>
          <w:rFonts w:ascii="Times New Roman" w:hAnsi="Times New Roman"/>
          <w:snapToGrid w:val="0"/>
          <w:kern w:val="0"/>
          <w:vertAlign w:val="subscript"/>
        </w:rPr>
        <w:t>2</w:t>
      </w:r>
      <w:r>
        <w:rPr>
          <w:rFonts w:ascii="Times New Roman" w:hAnsi="Times New Roman"/>
          <w:snapToGrid w:val="0"/>
          <w:kern w:val="0"/>
          <w:position w:val="-6"/>
        </w:rPr>
        <w:object w:dxaOrig="210" w:dyaOrig="330">
          <v:shape id="_x0000_i1026" type="#_x0000_t75" style="width:10.5pt;height:16.5pt" o:ole="">
            <v:imagedata r:id="rId14" o:title=""/>
          </v:shape>
          <o:OLEObject Type="Embed" ProgID="Equation.DSMT4" ShapeID="_x0000_i1026" DrawAspect="Content" ObjectID="_1793436505" r:id="rId15"/>
        </w:objec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④分别向等质量的镁和</w:t>
      </w:r>
      <w:r w:rsidRPr="0029717A">
        <w:rPr>
          <w:rFonts w:ascii="Times New Roman" w:hAnsi="Times New Roman" w:hint="eastAsia"/>
          <w:snapToGrid w:val="0"/>
          <w:kern w:val="0"/>
        </w:rPr>
        <w:t>铁中滴入溶质质量分数相同稀盐酸至过量。</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5471634" cy="138696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6"/>
                    <a:stretch>
                      <a:fillRect/>
                    </a:stretch>
                  </pic:blipFill>
                  <pic:spPr>
                    <a:xfrm>
                      <a:off x="0" y="0"/>
                      <a:ext cx="5471634" cy="1386960"/>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．①②③</w:t>
      </w:r>
      <w:r w:rsidRPr="0029717A">
        <w:rPr>
          <w:rFonts w:ascii="Times New Roman" w:hAnsi="Times New Roman" w:hint="eastAsia"/>
          <w:snapToGrid w:val="0"/>
          <w:kern w:val="0"/>
        </w:rPr>
        <w:t xml:space="preserve">  </w:t>
      </w:r>
      <w:r w:rsidR="00174A47">
        <w:rPr>
          <w:rFonts w:ascii="Times New Roman" w:hAnsi="Times New Roman"/>
          <w:snapToGrid w:val="0"/>
          <w:kern w:val="0"/>
        </w:rPr>
        <w:tab/>
      </w:r>
      <w:r w:rsidR="00174A47">
        <w:rPr>
          <w:rFonts w:ascii="Times New Roman" w:hAnsi="Times New Roman"/>
          <w:snapToGrid w:val="0"/>
          <w:kern w:val="0"/>
        </w:rPr>
        <w:tab/>
      </w:r>
      <w:r w:rsidRPr="0029717A">
        <w:rPr>
          <w:rFonts w:ascii="Times New Roman" w:hAnsi="Times New Roman" w:hint="eastAsia"/>
          <w:snapToGrid w:val="0"/>
          <w:kern w:val="0"/>
        </w:rPr>
        <w:t>B</w:t>
      </w:r>
      <w:r w:rsidRPr="0029717A">
        <w:rPr>
          <w:rFonts w:ascii="Times New Roman" w:hAnsi="Times New Roman" w:hint="eastAsia"/>
          <w:snapToGrid w:val="0"/>
          <w:kern w:val="0"/>
        </w:rPr>
        <w:t>．②③④</w:t>
      </w:r>
      <w:r w:rsidRPr="0029717A">
        <w:rPr>
          <w:rFonts w:ascii="Times New Roman" w:hAnsi="Times New Roman" w:hint="eastAsia"/>
          <w:snapToGrid w:val="0"/>
          <w:kern w:val="0"/>
        </w:rPr>
        <w:t xml:space="preserve">  </w:t>
      </w:r>
      <w:r w:rsidR="00174A47">
        <w:rPr>
          <w:rFonts w:ascii="Times New Roman" w:hAnsi="Times New Roman"/>
          <w:snapToGrid w:val="0"/>
          <w:kern w:val="0"/>
        </w:rPr>
        <w:tab/>
      </w:r>
      <w:r w:rsidR="00174A47">
        <w:rPr>
          <w:rFonts w:ascii="Times New Roman" w:hAnsi="Times New Roman"/>
          <w:snapToGrid w:val="0"/>
          <w:kern w:val="0"/>
        </w:rPr>
        <w:tab/>
      </w:r>
      <w:r w:rsidRPr="0029717A">
        <w:rPr>
          <w:rFonts w:ascii="Times New Roman" w:hAnsi="Times New Roman" w:hint="eastAsia"/>
          <w:snapToGrid w:val="0"/>
          <w:kern w:val="0"/>
        </w:rPr>
        <w:t>C</w:t>
      </w:r>
      <w:r w:rsidRPr="0029717A">
        <w:rPr>
          <w:rFonts w:ascii="Times New Roman" w:hAnsi="Times New Roman" w:hint="eastAsia"/>
          <w:snapToGrid w:val="0"/>
          <w:kern w:val="0"/>
        </w:rPr>
        <w:t>．②③</w:t>
      </w:r>
      <w:r w:rsidRPr="0029717A">
        <w:rPr>
          <w:rFonts w:ascii="Times New Roman" w:hAnsi="Times New Roman" w:hint="eastAsia"/>
          <w:snapToGrid w:val="0"/>
          <w:kern w:val="0"/>
        </w:rPr>
        <w:t xml:space="preserve">  </w:t>
      </w:r>
      <w:r w:rsidR="00174A47">
        <w:rPr>
          <w:rFonts w:ascii="Times New Roman" w:hAnsi="Times New Roman"/>
          <w:snapToGrid w:val="0"/>
          <w:kern w:val="0"/>
        </w:rPr>
        <w:tab/>
      </w:r>
      <w:r w:rsidR="00174A47">
        <w:rPr>
          <w:rFonts w:ascii="Times New Roman" w:hAnsi="Times New Roman"/>
          <w:snapToGrid w:val="0"/>
          <w:kern w:val="0"/>
        </w:rPr>
        <w:tab/>
      </w:r>
      <w:r w:rsidR="00174A47">
        <w:rPr>
          <w:rFonts w:ascii="Times New Roman" w:hAnsi="Times New Roman"/>
          <w:snapToGrid w:val="0"/>
          <w:kern w:val="0"/>
        </w:rPr>
        <w:tab/>
      </w:r>
      <w:r w:rsidRPr="0029717A">
        <w:rPr>
          <w:rFonts w:ascii="Times New Roman" w:hAnsi="Times New Roman" w:hint="eastAsia"/>
          <w:snapToGrid w:val="0"/>
          <w:kern w:val="0"/>
        </w:rPr>
        <w:t>D</w:t>
      </w:r>
      <w:r w:rsidRPr="0029717A">
        <w:rPr>
          <w:rFonts w:ascii="Times New Roman" w:hAnsi="Times New Roman" w:hint="eastAsia"/>
          <w:snapToGrid w:val="0"/>
          <w:kern w:val="0"/>
        </w:rPr>
        <w:t>．②</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14.</w:t>
      </w:r>
      <w:r w:rsidRPr="0029717A">
        <w:rPr>
          <w:rFonts w:ascii="Times New Roman" w:hAnsi="Times New Roman" w:hint="eastAsia"/>
          <w:snapToGrid w:val="0"/>
          <w:kern w:val="0"/>
        </w:rPr>
        <w:t>为了避免少量硫磺与装置中的氧气反应生成的</w:t>
      </w:r>
      <w:r w:rsidRPr="0029717A">
        <w:rPr>
          <w:rFonts w:ascii="Times New Roman" w:hAnsi="Times New Roman" w:hint="eastAsia"/>
          <w:snapToGrid w:val="0"/>
          <w:kern w:val="0"/>
        </w:rPr>
        <w:t>SO</w:t>
      </w:r>
      <w:r w:rsidRPr="00174A47">
        <w:rPr>
          <w:rFonts w:ascii="Times New Roman" w:hAnsi="Times New Roman" w:hint="eastAsia"/>
          <w:snapToGrid w:val="0"/>
          <w:kern w:val="0"/>
          <w:vertAlign w:val="subscript"/>
        </w:rPr>
        <w:t>2</w:t>
      </w:r>
      <w:r w:rsidRPr="0029717A">
        <w:rPr>
          <w:rFonts w:ascii="Times New Roman" w:hAnsi="Times New Roman" w:hint="eastAsia"/>
          <w:snapToGrid w:val="0"/>
          <w:kern w:val="0"/>
        </w:rPr>
        <w:t>气体外逸，</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老师设计了如图所示的装置</w:t>
      </w:r>
      <w:proofErr w:type="gramStart"/>
      <w:r w:rsidRPr="0029717A">
        <w:rPr>
          <w:rFonts w:ascii="Times New Roman" w:hAnsi="Times New Roman" w:hint="eastAsia"/>
          <w:snapToGrid w:val="0"/>
          <w:kern w:val="0"/>
        </w:rPr>
        <w:t>演示快</w:t>
      </w:r>
      <w:proofErr w:type="gramEnd"/>
      <w:r w:rsidRPr="0029717A">
        <w:rPr>
          <w:rFonts w:ascii="Times New Roman" w:hAnsi="Times New Roman" w:hint="eastAsia"/>
          <w:snapToGrid w:val="0"/>
          <w:kern w:val="0"/>
        </w:rPr>
        <w:t>与硫的反应。下列说法不合理的是（</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2217612" cy="1364098"/>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7"/>
                    <a:stretch>
                      <a:fillRect/>
                    </a:stretch>
                  </pic:blipFill>
                  <pic:spPr>
                    <a:xfrm>
                      <a:off x="0" y="0"/>
                      <a:ext cx="2217612" cy="1364098"/>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、反应生成的</w:t>
      </w:r>
      <w:proofErr w:type="spellStart"/>
      <w:r w:rsidRPr="0029717A">
        <w:rPr>
          <w:rFonts w:ascii="Times New Roman" w:hAnsi="Times New Roman" w:hint="eastAsia"/>
          <w:snapToGrid w:val="0"/>
          <w:kern w:val="0"/>
        </w:rPr>
        <w:t>FeS</w:t>
      </w:r>
      <w:proofErr w:type="spellEnd"/>
      <w:r w:rsidRPr="0029717A">
        <w:rPr>
          <w:rFonts w:ascii="Times New Roman" w:hAnsi="Times New Roman" w:hint="eastAsia"/>
          <w:snapToGrid w:val="0"/>
          <w:kern w:val="0"/>
        </w:rPr>
        <w:t>在类别上属于盐类</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B</w:t>
      </w:r>
      <w:r w:rsidRPr="0029717A">
        <w:rPr>
          <w:rFonts w:ascii="Times New Roman" w:hAnsi="Times New Roman" w:hint="eastAsia"/>
          <w:snapToGrid w:val="0"/>
          <w:kern w:val="0"/>
        </w:rPr>
        <w:t>、通过磁铁可以证明铁与</w:t>
      </w:r>
      <w:proofErr w:type="gramStart"/>
      <w:r w:rsidRPr="0029717A">
        <w:rPr>
          <w:rFonts w:ascii="Times New Roman" w:hAnsi="Times New Roman" w:hint="eastAsia"/>
          <w:snapToGrid w:val="0"/>
          <w:kern w:val="0"/>
        </w:rPr>
        <w:t>硫发生</w:t>
      </w:r>
      <w:proofErr w:type="gramEnd"/>
      <w:r w:rsidRPr="0029717A">
        <w:rPr>
          <w:rFonts w:ascii="Times New Roman" w:hAnsi="Times New Roman" w:hint="eastAsia"/>
          <w:snapToGrid w:val="0"/>
          <w:kern w:val="0"/>
        </w:rPr>
        <w:t>了化学反应</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装置甲通过电炉丝加热，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说明该反应吸热</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装置乙的作用是吸收产生的</w:t>
      </w:r>
      <w:r w:rsidRPr="0029717A">
        <w:rPr>
          <w:rFonts w:ascii="Times New Roman" w:hAnsi="Times New Roman" w:hint="eastAsia"/>
          <w:snapToGrid w:val="0"/>
          <w:kern w:val="0"/>
        </w:rPr>
        <w:t>S</w:t>
      </w:r>
      <w:r w:rsidR="00174A47">
        <w:rPr>
          <w:rFonts w:ascii="Times New Roman" w:hAnsi="Times New Roman"/>
          <w:snapToGrid w:val="0"/>
          <w:kern w:val="0"/>
        </w:rPr>
        <w:t>O</w:t>
      </w:r>
      <w:r w:rsidRPr="00174A47">
        <w:rPr>
          <w:rFonts w:ascii="Times New Roman" w:hAnsi="Times New Roman" w:hint="eastAsia"/>
          <w:snapToGrid w:val="0"/>
          <w:kern w:val="0"/>
          <w:vertAlign w:val="subscript"/>
        </w:rPr>
        <w:t>2</w:t>
      </w:r>
      <w:r w:rsidRPr="0029717A">
        <w:rPr>
          <w:rFonts w:ascii="Times New Roman" w:hAnsi="Times New Roman" w:hint="eastAsia"/>
          <w:snapToGrid w:val="0"/>
          <w:kern w:val="0"/>
        </w:rPr>
        <w:t>，减少污染</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15.</w:t>
      </w:r>
      <w:r w:rsidRPr="0029717A">
        <w:rPr>
          <w:rFonts w:ascii="Times New Roman" w:hAnsi="Times New Roman" w:hint="eastAsia"/>
          <w:snapToGrid w:val="0"/>
          <w:kern w:val="0"/>
        </w:rPr>
        <w:t>下列生活实例中，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对图片描述正确的有（</w:t>
      </w:r>
      <w:r w:rsidRPr="0029717A">
        <w:rPr>
          <w:rFonts w:ascii="Times New Roman" w:hAnsi="Times New Roman" w:hint="eastAsia"/>
          <w:snapToGrid w:val="0"/>
          <w:kern w:val="0"/>
        </w:rPr>
        <w:t xml:space="preserve"> </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lastRenderedPageBreak/>
        <w:drawing>
          <wp:inline distT="0" distB="0" distL="0" distR="0">
            <wp:extent cx="5814564" cy="8611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8"/>
                    <a:stretch>
                      <a:fillRect/>
                    </a:stretch>
                  </pic:blipFill>
                  <pic:spPr>
                    <a:xfrm>
                      <a:off x="0" y="0"/>
                      <a:ext cx="5814564" cy="861135"/>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A</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甲图：</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不计阻力及能量损耗，网球从刚击球拍到球拍形变最大过程中，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网球机械能守恒</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B</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乙图：</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单摆来回摆动最终停下，</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在小球下降过程中，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重力势能全部转化为动能</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C</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丙图：</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人造卫星由于不受空气阻力，</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机械能守恒，</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在近地点的动能最大</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丁图：</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小球从①到②的过程中重力势能全部转化为动能</w:t>
      </w:r>
    </w:p>
    <w:p w:rsidR="0029717A" w:rsidRPr="00174A47" w:rsidRDefault="00994740" w:rsidP="0029717A">
      <w:pPr>
        <w:spacing w:line="288" w:lineRule="auto"/>
        <w:jc w:val="left"/>
        <w:rPr>
          <w:rFonts w:ascii="Times New Roman" w:hAnsi="Times New Roman"/>
          <w:b/>
          <w:snapToGrid w:val="0"/>
          <w:kern w:val="0"/>
          <w:sz w:val="24"/>
        </w:rPr>
      </w:pPr>
      <w:r w:rsidRPr="00174A47">
        <w:rPr>
          <w:rFonts w:ascii="Times New Roman" w:hAnsi="Times New Roman" w:hint="eastAsia"/>
          <w:b/>
          <w:snapToGrid w:val="0"/>
          <w:kern w:val="0"/>
          <w:sz w:val="24"/>
        </w:rPr>
        <w:t>二、解答题（共</w:t>
      </w:r>
      <w:r w:rsidRPr="00174A47">
        <w:rPr>
          <w:rFonts w:ascii="Times New Roman" w:hAnsi="Times New Roman" w:hint="eastAsia"/>
          <w:b/>
          <w:snapToGrid w:val="0"/>
          <w:kern w:val="0"/>
          <w:sz w:val="24"/>
        </w:rPr>
        <w:t>28</w:t>
      </w:r>
      <w:r w:rsidRPr="00174A47">
        <w:rPr>
          <w:rFonts w:ascii="Times New Roman" w:hAnsi="Times New Roman" w:hint="eastAsia"/>
          <w:b/>
          <w:snapToGrid w:val="0"/>
          <w:kern w:val="0"/>
          <w:sz w:val="24"/>
        </w:rPr>
        <w:t>分）</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16.</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分）通过学习，</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我们认识了许多</w:t>
      </w:r>
      <w:r w:rsidRPr="0029717A">
        <w:rPr>
          <w:rFonts w:ascii="宋体" w:hAnsi="宋体" w:hint="eastAsia"/>
          <w:snapToGrid w:val="0"/>
          <w:kern w:val="0"/>
        </w:rPr>
        <w:t>“</w:t>
      </w:r>
      <w:r w:rsidRPr="0029717A">
        <w:rPr>
          <w:rFonts w:ascii="Times New Roman" w:hAnsi="Times New Roman" w:hint="eastAsia"/>
          <w:snapToGrid w:val="0"/>
          <w:kern w:val="0"/>
        </w:rPr>
        <w:t>奇妙的酸</w:t>
      </w:r>
      <w:r w:rsidRPr="0029717A">
        <w:rPr>
          <w:rFonts w:ascii="宋体" w:hAnsi="宋体" w:hint="eastAsia"/>
          <w:snapToGrid w:val="0"/>
          <w:kern w:val="0"/>
        </w:rPr>
        <w:t>”</w:t>
      </w:r>
      <w:r w:rsidRPr="0029717A">
        <w:rPr>
          <w:rFonts w:ascii="Times New Roman" w:hAnsi="Times New Roman" w:hint="eastAsia"/>
          <w:snapToGrid w:val="0"/>
          <w:kern w:val="0"/>
        </w:rPr>
        <w:t>和</w:t>
      </w:r>
      <w:r w:rsidRPr="0029717A">
        <w:rPr>
          <w:rFonts w:ascii="宋体" w:hAnsi="宋体" w:hint="eastAsia"/>
          <w:snapToGrid w:val="0"/>
          <w:kern w:val="0"/>
        </w:rPr>
        <w:t>“</w:t>
      </w:r>
      <w:r w:rsidRPr="0029717A">
        <w:rPr>
          <w:rFonts w:ascii="Times New Roman" w:hAnsi="Times New Roman" w:hint="eastAsia"/>
          <w:snapToGrid w:val="0"/>
          <w:kern w:val="0"/>
        </w:rPr>
        <w:t>神奇的碱</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请回答下列问题：</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如图表示的是一些物质在常温下的近似</w:t>
      </w:r>
      <w:r w:rsidRPr="0029717A">
        <w:rPr>
          <w:rFonts w:ascii="Times New Roman" w:hAnsi="Times New Roman" w:hint="eastAsia"/>
          <w:snapToGrid w:val="0"/>
          <w:kern w:val="0"/>
        </w:rPr>
        <w:t>pH</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回答下列问题：</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4823878" cy="563929"/>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9"/>
                    <a:stretch>
                      <a:fillRect/>
                    </a:stretch>
                  </pic:blipFill>
                  <pic:spPr>
                    <a:xfrm>
                      <a:off x="0" y="0"/>
                      <a:ext cx="4823878" cy="563929"/>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①正常雨水的酸性比酸雨的酸性</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w:t>
      </w:r>
      <w:r w:rsidRPr="0029717A">
        <w:rPr>
          <w:rFonts w:ascii="宋体" w:hAnsi="宋体" w:hint="eastAsia"/>
          <w:snapToGrid w:val="0"/>
          <w:kern w:val="0"/>
        </w:rPr>
        <w:t>“</w:t>
      </w:r>
      <w:r w:rsidRPr="0029717A">
        <w:rPr>
          <w:rFonts w:ascii="Times New Roman" w:hAnsi="Times New Roman" w:hint="eastAsia"/>
          <w:snapToGrid w:val="0"/>
          <w:kern w:val="0"/>
        </w:rPr>
        <w:t>强</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弱</w:t>
      </w:r>
      <w:r w:rsidRPr="0029717A">
        <w:rPr>
          <w:rFonts w:ascii="宋体" w:hAnsi="宋体" w:hint="eastAsia"/>
          <w:snapToGrid w:val="0"/>
          <w:kern w:val="0"/>
        </w:rPr>
        <w:t>”</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②测量小苏打水的</w:t>
      </w:r>
      <w:r w:rsidRPr="0029717A">
        <w:rPr>
          <w:rFonts w:ascii="Times New Roman" w:hAnsi="Times New Roman" w:hint="eastAsia"/>
          <w:snapToGrid w:val="0"/>
          <w:kern w:val="0"/>
        </w:rPr>
        <w:t>pH</w:t>
      </w:r>
      <w:r w:rsidRPr="0029717A">
        <w:rPr>
          <w:rFonts w:ascii="Times New Roman" w:hAnsi="Times New Roman" w:hint="eastAsia"/>
          <w:snapToGrid w:val="0"/>
          <w:kern w:val="0"/>
        </w:rPr>
        <w:t>时，先用蒸馏水润湿</w:t>
      </w:r>
      <w:r w:rsidRPr="0029717A">
        <w:rPr>
          <w:rFonts w:ascii="Times New Roman" w:hAnsi="Times New Roman" w:hint="eastAsia"/>
          <w:snapToGrid w:val="0"/>
          <w:kern w:val="0"/>
        </w:rPr>
        <w:t>pH</w:t>
      </w:r>
      <w:r w:rsidRPr="0029717A">
        <w:rPr>
          <w:rFonts w:ascii="Times New Roman" w:hAnsi="Times New Roman" w:hint="eastAsia"/>
          <w:snapToGrid w:val="0"/>
          <w:kern w:val="0"/>
        </w:rPr>
        <w:t>试纸，则</w:t>
      </w:r>
      <w:r w:rsidRPr="0029717A">
        <w:rPr>
          <w:rFonts w:ascii="Times New Roman" w:hAnsi="Times New Roman" w:hint="eastAsia"/>
          <w:snapToGrid w:val="0"/>
          <w:kern w:val="0"/>
        </w:rPr>
        <w:t>pH</w:t>
      </w:r>
      <w:r w:rsidRPr="0029717A">
        <w:rPr>
          <w:rFonts w:ascii="Times New Roman" w:hAnsi="Times New Roman" w:hint="eastAsia"/>
          <w:snapToGrid w:val="0"/>
          <w:kern w:val="0"/>
        </w:rPr>
        <w:t>测量值将</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r w:rsidRPr="0029717A">
        <w:rPr>
          <w:rFonts w:ascii="宋体" w:hAnsi="宋体" w:hint="eastAsia"/>
          <w:snapToGrid w:val="0"/>
          <w:kern w:val="0"/>
        </w:rPr>
        <w:t>“</w:t>
      </w:r>
      <w:r w:rsidRPr="0029717A">
        <w:rPr>
          <w:rFonts w:ascii="Times New Roman" w:hAnsi="Times New Roman" w:hint="eastAsia"/>
          <w:snapToGrid w:val="0"/>
          <w:kern w:val="0"/>
        </w:rPr>
        <w:t>变大</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宋体" w:hAnsi="宋体" w:hint="eastAsia"/>
          <w:snapToGrid w:val="0"/>
          <w:kern w:val="0"/>
        </w:rPr>
        <w:t>“</w:t>
      </w:r>
      <w:r w:rsidRPr="0029717A">
        <w:rPr>
          <w:rFonts w:ascii="Times New Roman" w:hAnsi="Times New Roman" w:hint="eastAsia"/>
          <w:snapToGrid w:val="0"/>
          <w:kern w:val="0"/>
        </w:rPr>
        <w:t>不变</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变小</w:t>
      </w:r>
      <w:r w:rsidRPr="0029717A">
        <w:rPr>
          <w:rFonts w:ascii="宋体" w:hAnsi="宋体" w:hint="eastAsia"/>
          <w:snapToGrid w:val="0"/>
          <w:kern w:val="0"/>
        </w:rPr>
        <w:t>”</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农业上可用来降低土壤的酸性，</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改良土壤结构的物质是</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。（填化学式）</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精炼石油时，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用氢氧化钠来中和过量的酸，</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该反应的实质</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。（微观解释）</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17.</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分）金属在日常生活中有着广泛的用途。请回答下面问题：</w:t>
      </w:r>
    </w:p>
    <w:p w:rsidR="00174A47" w:rsidRDefault="00994740" w:rsidP="0029717A">
      <w:pPr>
        <w:spacing w:line="288" w:lineRule="auto"/>
        <w:jc w:val="left"/>
        <w:rPr>
          <w:rFonts w:ascii="Times New Roman" w:hAnsi="Times New Roman"/>
          <w:snapToGrid w:val="0"/>
          <w:kern w:val="0"/>
        </w:rPr>
      </w:pPr>
      <w:r>
        <w:rPr>
          <w:noProof/>
        </w:rPr>
        <w:drawing>
          <wp:inline distT="0" distB="0" distL="0" distR="0">
            <wp:extent cx="2514600" cy="969579"/>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20"/>
                    <a:stretch>
                      <a:fillRect/>
                    </a:stretch>
                  </pic:blipFill>
                  <pic:spPr>
                    <a:xfrm>
                      <a:off x="0" y="0"/>
                      <a:ext cx="2519852" cy="971604"/>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写出不能用铁质容器配制浸种用的波尔多液（含硫酸铜）</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的原因</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。（用化学方程式表示）</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；该反应的基本反应类型是</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w:t>
      </w:r>
      <w:r w:rsidRPr="0029717A">
        <w:rPr>
          <w:rFonts w:ascii="Times New Roman" w:hAnsi="Times New Roman"/>
          <w:snapToGrid w:val="0"/>
          <w:kern w:val="0"/>
        </w:rPr>
        <w:t>2</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若向</w:t>
      </w:r>
      <w:r w:rsidRPr="0029717A">
        <w:rPr>
          <w:rFonts w:ascii="Times New Roman" w:hAnsi="Times New Roman" w:hint="eastAsia"/>
          <w:snapToGrid w:val="0"/>
          <w:kern w:val="0"/>
        </w:rPr>
        <w:t xml:space="preserve"> </w:t>
      </w:r>
      <w:r w:rsidRPr="0029717A">
        <w:rPr>
          <w:rFonts w:ascii="Times New Roman" w:hAnsi="Times New Roman"/>
          <w:snapToGrid w:val="0"/>
          <w:kern w:val="0"/>
        </w:rPr>
        <w:t>CuSO</w:t>
      </w:r>
      <w:r w:rsidR="00174A47">
        <w:rPr>
          <w:rFonts w:ascii="Times New Roman" w:hAnsi="Times New Roman"/>
          <w:snapToGrid w:val="0"/>
          <w:kern w:val="0"/>
          <w:vertAlign w:val="subscript"/>
        </w:rPr>
        <w:t>4</w:t>
      </w:r>
      <w:r w:rsidRPr="0029717A">
        <w:rPr>
          <w:rFonts w:ascii="Times New Roman" w:hAnsi="Times New Roman" w:hint="eastAsia"/>
          <w:snapToGrid w:val="0"/>
          <w:kern w:val="0"/>
        </w:rPr>
        <w:t>溶液中加入过量的</w:t>
      </w:r>
      <w:r w:rsidRPr="0029717A">
        <w:rPr>
          <w:rFonts w:ascii="Times New Roman" w:hAnsi="Times New Roman" w:hint="eastAsia"/>
          <w:snapToGrid w:val="0"/>
          <w:kern w:val="0"/>
        </w:rPr>
        <w:t xml:space="preserve"> </w:t>
      </w:r>
      <w:r w:rsidRPr="0029717A">
        <w:rPr>
          <w:rFonts w:ascii="Times New Roman" w:hAnsi="Times New Roman"/>
          <w:snapToGrid w:val="0"/>
          <w:kern w:val="0"/>
        </w:rPr>
        <w:t>Fe</w:t>
      </w:r>
      <w:r w:rsidRPr="0029717A">
        <w:rPr>
          <w:rFonts w:ascii="Times New Roman" w:hAnsi="Times New Roman" w:hint="eastAsia"/>
          <w:snapToGrid w:val="0"/>
          <w:kern w:val="0"/>
        </w:rPr>
        <w:t>片，充分反应，</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如图</w:t>
      </w:r>
      <w:r w:rsidRPr="0029717A">
        <w:rPr>
          <w:rFonts w:ascii="Times New Roman" w:hAnsi="Times New Roman"/>
          <w:snapToGrid w:val="0"/>
          <w:kern w:val="0"/>
        </w:rPr>
        <w:t>1</w:t>
      </w:r>
      <w:r w:rsidRPr="0029717A">
        <w:rPr>
          <w:rFonts w:ascii="Times New Roman" w:hAnsi="Times New Roman" w:hint="eastAsia"/>
          <w:snapToGrid w:val="0"/>
          <w:kern w:val="0"/>
        </w:rPr>
        <w:t>表示该反应前后溶液中存在的主要离子，</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请写出</w:t>
      </w:r>
      <w:r w:rsidRPr="0029717A">
        <w:rPr>
          <w:rFonts w:ascii="Times New Roman" w:hAnsi="Times New Roman" w:hint="eastAsia"/>
          <w:snapToGrid w:val="0"/>
          <w:kern w:val="0"/>
        </w:rPr>
        <w:t xml:space="preserve"> </w:t>
      </w:r>
      <w:r w:rsidRPr="0029717A">
        <w:rPr>
          <w:rFonts w:ascii="Times New Roman" w:hAnsi="Times New Roman" w:cs="MS Gothic"/>
          <w:snapToGrid w:val="0"/>
          <w:kern w:val="0"/>
        </w:rPr>
        <w:t>◯</w:t>
      </w:r>
      <w:r w:rsidRPr="0029717A">
        <w:rPr>
          <w:rFonts w:ascii="Times New Roman" w:hAnsi="Times New Roman" w:cs="Calibri"/>
          <w:snapToGrid w:val="0"/>
          <w:kern w:val="0"/>
        </w:rPr>
        <w:t xml:space="preserve"> </w:t>
      </w:r>
      <w:r w:rsidRPr="0029717A">
        <w:rPr>
          <w:rFonts w:ascii="Times New Roman" w:hAnsi="Times New Roman" w:hint="eastAsia"/>
          <w:snapToGrid w:val="0"/>
          <w:kern w:val="0"/>
        </w:rPr>
        <w:t>代表的离子是</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 xml:space="preserve">18. </w:t>
      </w:r>
      <w:r w:rsidRPr="0029717A">
        <w:rPr>
          <w:rFonts w:ascii="Times New Roman" w:hAnsi="Times New Roman"/>
          <w:snapToGrid w:val="0"/>
          <w:kern w:val="0"/>
        </w:rPr>
        <w:t>（</w:t>
      </w:r>
      <w:r w:rsidRPr="0029717A">
        <w:rPr>
          <w:rFonts w:ascii="Times New Roman" w:hAnsi="Times New Roman"/>
          <w:snapToGrid w:val="0"/>
          <w:kern w:val="0"/>
        </w:rPr>
        <w:t>4</w:t>
      </w:r>
      <w:r w:rsidRPr="0029717A">
        <w:rPr>
          <w:rFonts w:ascii="Times New Roman" w:hAnsi="Times New Roman" w:hint="eastAsia"/>
          <w:snapToGrid w:val="0"/>
          <w:kern w:val="0"/>
        </w:rPr>
        <w:t>分</w:t>
      </w:r>
      <w:r w:rsidRPr="0029717A">
        <w:rPr>
          <w:rFonts w:ascii="Times New Roman" w:hAnsi="Times New Roman"/>
          <w:snapToGrid w:val="0"/>
          <w:kern w:val="0"/>
        </w:rPr>
        <w:t>）</w:t>
      </w:r>
      <w:r w:rsidRPr="0029717A">
        <w:rPr>
          <w:rFonts w:ascii="Times New Roman" w:hAnsi="Times New Roman" w:hint="eastAsia"/>
          <w:snapToGrid w:val="0"/>
          <w:kern w:val="0"/>
        </w:rPr>
        <w:t>如图为垃圾桶的结构简图，</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当脚踩踏板时，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桶盖会被顶起，桶盖可视为杠杆。请作图</w:t>
      </w:r>
      <w:r w:rsidRPr="0029717A">
        <w:rPr>
          <w:rFonts w:ascii="Times New Roman" w:hAnsi="Times New Roman"/>
          <w:snapToGrid w:val="0"/>
          <w:kern w:val="0"/>
        </w:rPr>
        <w:t>（</w:t>
      </w:r>
      <w:r w:rsidRPr="0029717A">
        <w:rPr>
          <w:rFonts w:ascii="Times New Roman" w:hAnsi="Times New Roman" w:hint="eastAsia"/>
          <w:snapToGrid w:val="0"/>
          <w:kern w:val="0"/>
        </w:rPr>
        <w:t>保留作图痕迹</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，在原图上画出阻力</w:t>
      </w:r>
      <w:r w:rsidRPr="0029717A">
        <w:rPr>
          <w:rFonts w:ascii="Times New Roman" w:hAnsi="Times New Roman" w:hint="eastAsia"/>
          <w:snapToGrid w:val="0"/>
          <w:kern w:val="0"/>
        </w:rPr>
        <w:t xml:space="preserve"> </w:t>
      </w:r>
      <w:r w:rsidRPr="0029717A">
        <w:rPr>
          <w:rFonts w:ascii="Times New Roman" w:hAnsi="Times New Roman"/>
          <w:snapToGrid w:val="0"/>
          <w:kern w:val="0"/>
        </w:rPr>
        <w:t>F</w:t>
      </w:r>
      <w:r w:rsidR="00174A47">
        <w:rPr>
          <w:rFonts w:ascii="Times New Roman" w:hAnsi="Times New Roman"/>
          <w:snapToGrid w:val="0"/>
          <w:kern w:val="0"/>
          <w:vertAlign w:val="subscript"/>
        </w:rPr>
        <w:t>2</w:t>
      </w:r>
      <w:r w:rsidRPr="0029717A">
        <w:rPr>
          <w:rFonts w:ascii="Times New Roman" w:hAnsi="Times New Roman" w:hint="eastAsia"/>
          <w:snapToGrid w:val="0"/>
          <w:kern w:val="0"/>
        </w:rPr>
        <w:t>和阻力臂</w:t>
      </w:r>
      <w:r w:rsidRPr="0029717A">
        <w:rPr>
          <w:rFonts w:ascii="Times New Roman" w:hAnsi="Times New Roman"/>
          <w:snapToGrid w:val="0"/>
          <w:kern w:val="0"/>
        </w:rPr>
        <w:t>L</w:t>
      </w:r>
      <w:r w:rsidR="00174A47">
        <w:rPr>
          <w:rFonts w:ascii="Times New Roman" w:hAnsi="Times New Roman"/>
          <w:snapToGrid w:val="0"/>
          <w:kern w:val="0"/>
          <w:vertAlign w:val="subscript"/>
        </w:rPr>
        <w:t>2</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此杠杆为</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杠杆</w:t>
      </w:r>
      <w:r w:rsidRPr="0029717A">
        <w:rPr>
          <w:rFonts w:ascii="Times New Roman" w:hAnsi="Times New Roman"/>
          <w:snapToGrid w:val="0"/>
          <w:kern w:val="0"/>
        </w:rPr>
        <w:t>（</w:t>
      </w:r>
      <w:r w:rsidRPr="0029717A">
        <w:rPr>
          <w:rFonts w:ascii="Times New Roman" w:hAnsi="Times New Roman" w:hint="eastAsia"/>
          <w:snapToGrid w:val="0"/>
          <w:kern w:val="0"/>
        </w:rPr>
        <w:t>选填</w:t>
      </w:r>
      <w:r w:rsidRPr="0029717A">
        <w:rPr>
          <w:rFonts w:ascii="宋体" w:hAnsi="宋体" w:hint="eastAsia"/>
          <w:snapToGrid w:val="0"/>
          <w:kern w:val="0"/>
        </w:rPr>
        <w:t>“</w:t>
      </w:r>
      <w:r w:rsidRPr="0029717A">
        <w:rPr>
          <w:rFonts w:ascii="Times New Roman" w:hAnsi="Times New Roman" w:hint="eastAsia"/>
          <w:snapToGrid w:val="0"/>
          <w:kern w:val="0"/>
        </w:rPr>
        <w:t>省力</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宋体" w:hAnsi="宋体" w:hint="eastAsia"/>
          <w:snapToGrid w:val="0"/>
          <w:kern w:val="0"/>
        </w:rPr>
        <w:t>“</w:t>
      </w:r>
      <w:r w:rsidRPr="0029717A">
        <w:rPr>
          <w:rFonts w:ascii="Times New Roman" w:hAnsi="Times New Roman" w:hint="eastAsia"/>
          <w:snapToGrid w:val="0"/>
          <w:kern w:val="0"/>
        </w:rPr>
        <w:t>费力</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等臂</w:t>
      </w:r>
      <w:r w:rsidRPr="0029717A">
        <w:rPr>
          <w:rFonts w:ascii="宋体" w:hAnsi="宋体" w:hint="eastAsia"/>
          <w:snapToGrid w:val="0"/>
          <w:kern w:val="0"/>
        </w:rPr>
        <w:t>”</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w:t>
      </w:r>
    </w:p>
    <w:p w:rsidR="00174A47" w:rsidRDefault="00994740" w:rsidP="0029717A">
      <w:pPr>
        <w:spacing w:line="288" w:lineRule="auto"/>
        <w:jc w:val="left"/>
        <w:rPr>
          <w:rFonts w:ascii="Times New Roman" w:hAnsi="Times New Roman"/>
          <w:snapToGrid w:val="0"/>
          <w:kern w:val="0"/>
        </w:rPr>
      </w:pPr>
      <w:r>
        <w:rPr>
          <w:noProof/>
        </w:rPr>
        <w:drawing>
          <wp:inline distT="0" distB="0" distL="0" distR="0">
            <wp:extent cx="1112616" cy="129551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21"/>
                    <a:stretch>
                      <a:fillRect/>
                    </a:stretch>
                  </pic:blipFill>
                  <pic:spPr>
                    <a:xfrm>
                      <a:off x="0" y="0"/>
                      <a:ext cx="1112616" cy="1295512"/>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lastRenderedPageBreak/>
        <w:t>19.</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分）在氢氧化钠溶液中加入酚酞试液并插入温度计，逐滴加入硫酸溶液，</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观察到溶液红色逐渐褪去，</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温度计示数上升。证明碱与酸能发生反应，</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且放出热量。</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）甲同学提出滴入硫酸不能用浓硫酸，你同意他的说法吗？</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；理由是</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乙同学提出红色褪去不能说明酸和</w:t>
      </w:r>
      <w:proofErr w:type="gramStart"/>
      <w:r w:rsidRPr="0029717A">
        <w:rPr>
          <w:rFonts w:ascii="Times New Roman" w:hAnsi="Times New Roman" w:hint="eastAsia"/>
          <w:snapToGrid w:val="0"/>
          <w:kern w:val="0"/>
        </w:rPr>
        <w:t>碱恰好</w:t>
      </w:r>
      <w:proofErr w:type="gramEnd"/>
      <w:r w:rsidRPr="0029717A">
        <w:rPr>
          <w:rFonts w:ascii="Times New Roman" w:hAnsi="Times New Roman" w:hint="eastAsia"/>
          <w:snapToGrid w:val="0"/>
          <w:kern w:val="0"/>
        </w:rPr>
        <w:t>反应完全，</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为了证明硫酸是否过量，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可以取上层清液再加入</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（填序号）</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，若出现明显现象，</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说明硫酸过量。</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①紫色石蕊</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②锌粒</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③</w:t>
      </w:r>
      <w:r w:rsidRPr="0029717A">
        <w:rPr>
          <w:rFonts w:ascii="Times New Roman" w:hAnsi="Times New Roman"/>
          <w:snapToGrid w:val="0"/>
          <w:kern w:val="0"/>
        </w:rPr>
        <w:t>BaCl</w:t>
      </w:r>
      <w:r w:rsidR="00174A47">
        <w:rPr>
          <w:rFonts w:ascii="Times New Roman" w:hAnsi="Times New Roman"/>
          <w:snapToGrid w:val="0"/>
          <w:kern w:val="0"/>
          <w:vertAlign w:val="subscript"/>
        </w:rPr>
        <w:t>2</w:t>
      </w:r>
      <w:r w:rsidRPr="0029717A">
        <w:rPr>
          <w:rFonts w:ascii="Times New Roman" w:hAnsi="Times New Roman" w:hint="eastAsia"/>
          <w:snapToGrid w:val="0"/>
          <w:kern w:val="0"/>
        </w:rPr>
        <w:t>溶液</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④</w:t>
      </w:r>
      <w:r w:rsidRPr="0029717A">
        <w:rPr>
          <w:rFonts w:ascii="Times New Roman" w:hAnsi="Times New Roman"/>
          <w:snapToGrid w:val="0"/>
          <w:kern w:val="0"/>
        </w:rPr>
        <w:t>Na</w:t>
      </w:r>
      <w:r w:rsidR="00174A47">
        <w:rPr>
          <w:rFonts w:ascii="Times New Roman" w:hAnsi="Times New Roman"/>
          <w:snapToGrid w:val="0"/>
          <w:kern w:val="0"/>
          <w:vertAlign w:val="subscript"/>
        </w:rPr>
        <w:t>2</w:t>
      </w:r>
      <w:r w:rsidRPr="0029717A">
        <w:rPr>
          <w:rFonts w:ascii="Times New Roman" w:hAnsi="Times New Roman"/>
          <w:snapToGrid w:val="0"/>
          <w:kern w:val="0"/>
        </w:rPr>
        <w:t>CO</w:t>
      </w:r>
      <w:r w:rsidR="00174A47">
        <w:rPr>
          <w:rFonts w:ascii="Times New Roman" w:hAnsi="Times New Roman"/>
          <w:snapToGrid w:val="0"/>
          <w:kern w:val="0"/>
          <w:vertAlign w:val="subscript"/>
        </w:rPr>
        <w:t>3</w:t>
      </w:r>
      <w:r w:rsidRPr="0029717A">
        <w:rPr>
          <w:rFonts w:ascii="Times New Roman" w:hAnsi="Times New Roman" w:hint="eastAsia"/>
          <w:snapToGrid w:val="0"/>
          <w:kern w:val="0"/>
        </w:rPr>
        <w:t>溶液</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20.</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分）无土栽培是利用营养液（含有作物生长所需的营养元素）</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栽培作物的一门技术，</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）小陈发现门口新风系统绿萝叶片发黄，同学们可以适当多施</w:t>
      </w:r>
      <w:r w:rsidRPr="0029717A">
        <w:rPr>
          <w:rFonts w:ascii="Times New Roman" w:hAnsi="Times New Roman" w:hint="eastAsia"/>
          <w:snapToGrid w:val="0"/>
          <w:kern w:val="0"/>
        </w:rPr>
        <w:t xml:space="preserve"> </w:t>
      </w:r>
      <w:r w:rsidR="00174A47" w:rsidRPr="00174A47">
        <w:rPr>
          <w:rFonts w:ascii="Times New Roman" w:hAnsi="Times New Roman"/>
          <w:snapToGrid w:val="0"/>
          <w:kern w:val="0"/>
          <w:u w:val="single"/>
        </w:rPr>
        <w:t xml:space="preserve">        </w:t>
      </w:r>
      <w:proofErr w:type="gramStart"/>
      <w:r w:rsidRPr="0029717A">
        <w:rPr>
          <w:rFonts w:ascii="Times New Roman" w:hAnsi="Times New Roman" w:hint="eastAsia"/>
          <w:snapToGrid w:val="0"/>
          <w:kern w:val="0"/>
        </w:rPr>
        <w:t>肥来缓解</w:t>
      </w:r>
      <w:proofErr w:type="gramEnd"/>
      <w:r w:rsidRPr="0029717A">
        <w:rPr>
          <w:rFonts w:ascii="Times New Roman" w:hAnsi="Times New Roman" w:hint="eastAsia"/>
          <w:snapToGrid w:val="0"/>
          <w:kern w:val="0"/>
        </w:rPr>
        <w:t>该症状。</w:t>
      </w:r>
    </w:p>
    <w:p w:rsidR="00174A47"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营养液是多种化合物的水溶液，</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现有可能由硝酸钙、碳酸钾、硝酸钾、氯化钾中的一种或几种物质组成的</w:t>
      </w:r>
      <w:proofErr w:type="gramStart"/>
      <w:r w:rsidRPr="0029717A">
        <w:rPr>
          <w:rFonts w:ascii="Times New Roman" w:hAnsi="Times New Roman" w:hint="eastAsia"/>
          <w:snapToGrid w:val="0"/>
          <w:kern w:val="0"/>
        </w:rPr>
        <w:t>质组成</w:t>
      </w:r>
      <w:proofErr w:type="gramEnd"/>
      <w:r w:rsidRPr="0029717A">
        <w:rPr>
          <w:rFonts w:ascii="Times New Roman" w:hAnsi="Times New Roman" w:hint="eastAsia"/>
          <w:snapToGrid w:val="0"/>
          <w:kern w:val="0"/>
        </w:rPr>
        <w:t>的无色营养液，为探究其成分，某同学设计并完成了如图所示的实验。根据以上实验，</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请你进行有关推断。</w:t>
      </w:r>
      <w:r w:rsidRPr="0029717A">
        <w:rPr>
          <w:rFonts w:ascii="Times New Roman" w:hAnsi="Times New Roman" w:hint="eastAsia"/>
          <w:snapToGrid w:val="0"/>
          <w:kern w:val="0"/>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①由实验</w:t>
      </w:r>
      <w:r w:rsidRPr="0029717A">
        <w:rPr>
          <w:rFonts w:ascii="Times New Roman" w:hAnsi="Times New Roman" w:hint="eastAsia"/>
          <w:snapToGrid w:val="0"/>
          <w:kern w:val="0"/>
        </w:rPr>
        <w:t>1</w:t>
      </w:r>
      <w:r w:rsidRPr="0029717A">
        <w:rPr>
          <w:rFonts w:ascii="Times New Roman" w:hAnsi="Times New Roman" w:hint="eastAsia"/>
          <w:snapToGrid w:val="0"/>
          <w:kern w:val="0"/>
        </w:rPr>
        <w:t>可确定原营养液中一定有的物质</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；（填化学式，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下同）</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一定没有的物质是</w:t>
      </w:r>
      <w:r w:rsidR="00174A47" w:rsidRPr="00174A47">
        <w:rPr>
          <w:rFonts w:ascii="Times New Roman" w:hAnsi="Times New Roman"/>
          <w:snapToGrid w:val="0"/>
          <w:kern w:val="0"/>
          <w:u w:val="single"/>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②若原营养液中钙离子和硝酸根离子的数目比为</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再结合实验</w:t>
      </w:r>
      <w:r w:rsidRPr="0029717A">
        <w:rPr>
          <w:rFonts w:ascii="Times New Roman" w:hAnsi="Times New Roman" w:hint="eastAsia"/>
          <w:snapToGrid w:val="0"/>
          <w:kern w:val="0"/>
        </w:rPr>
        <w:t>1</w:t>
      </w:r>
      <w:r w:rsidRPr="0029717A">
        <w:rPr>
          <w:rFonts w:ascii="Times New Roman" w:hAnsi="Times New Roman" w:hint="eastAsia"/>
          <w:snapToGrid w:val="0"/>
          <w:kern w:val="0"/>
        </w:rPr>
        <w:t>、实验</w:t>
      </w:r>
      <w:r w:rsidRPr="0029717A">
        <w:rPr>
          <w:rFonts w:ascii="Times New Roman" w:hAnsi="Times New Roman" w:hint="eastAsia"/>
          <w:snapToGrid w:val="0"/>
          <w:kern w:val="0"/>
        </w:rPr>
        <w:t>2</w:t>
      </w:r>
      <w:r w:rsidRPr="0029717A">
        <w:rPr>
          <w:rFonts w:ascii="Times New Roman" w:hAnsi="Times New Roman" w:hint="eastAsia"/>
          <w:snapToGrid w:val="0"/>
          <w:kern w:val="0"/>
        </w:rPr>
        <w:t>的现象，可知原营养液中的溶质有</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（填化学式）。</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4237087" cy="147078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2"/>
                    <a:stretch>
                      <a:fillRect/>
                    </a:stretch>
                  </pic:blipFill>
                  <pic:spPr>
                    <a:xfrm>
                      <a:off x="0" y="0"/>
                      <a:ext cx="4237087" cy="1470787"/>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21. </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分）如图所示，</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用沿斜面向上大小为</w:t>
      </w:r>
      <w:r w:rsidRPr="0029717A">
        <w:rPr>
          <w:rFonts w:ascii="Times New Roman" w:hAnsi="Times New Roman" w:hint="eastAsia"/>
          <w:snapToGrid w:val="0"/>
          <w:kern w:val="0"/>
        </w:rPr>
        <w:t>4N</w:t>
      </w:r>
      <w:r w:rsidRPr="0029717A">
        <w:rPr>
          <w:rFonts w:ascii="Times New Roman" w:hAnsi="Times New Roman" w:hint="eastAsia"/>
          <w:snapToGrid w:val="0"/>
          <w:kern w:val="0"/>
        </w:rPr>
        <w:t>的拉力，将一个重</w:t>
      </w:r>
      <w:r w:rsidRPr="0029717A">
        <w:rPr>
          <w:rFonts w:ascii="Times New Roman" w:hAnsi="Times New Roman" w:hint="eastAsia"/>
          <w:snapToGrid w:val="0"/>
          <w:kern w:val="0"/>
        </w:rPr>
        <w:t>5N</w:t>
      </w:r>
      <w:r w:rsidRPr="0029717A">
        <w:rPr>
          <w:rFonts w:ascii="Times New Roman" w:hAnsi="Times New Roman" w:hint="eastAsia"/>
          <w:snapToGrid w:val="0"/>
          <w:kern w:val="0"/>
        </w:rPr>
        <w:t>的物体从斜面底端匀速拉至顶端。已知物体沿斜面上滑的距离为</w:t>
      </w:r>
      <w:r w:rsidRPr="0029717A">
        <w:rPr>
          <w:rFonts w:ascii="Times New Roman" w:hAnsi="Times New Roman" w:hint="eastAsia"/>
          <w:snapToGrid w:val="0"/>
          <w:kern w:val="0"/>
        </w:rPr>
        <w:t xml:space="preserve">5m </w:t>
      </w:r>
      <w:r w:rsidRPr="0029717A">
        <w:rPr>
          <w:rFonts w:ascii="Times New Roman" w:hAnsi="Times New Roman" w:hint="eastAsia"/>
          <w:snapToGrid w:val="0"/>
          <w:kern w:val="0"/>
        </w:rPr>
        <w:t>，上升的高度为</w:t>
      </w:r>
      <w:r w:rsidRPr="0029717A">
        <w:rPr>
          <w:rFonts w:ascii="Times New Roman" w:hAnsi="Times New Roman" w:hint="eastAsia"/>
          <w:snapToGrid w:val="0"/>
          <w:kern w:val="0"/>
        </w:rPr>
        <w:t>3m</w:t>
      </w:r>
      <w:r w:rsidRPr="0029717A">
        <w:rPr>
          <w:rFonts w:ascii="Times New Roman" w:hAnsi="Times New Roman" w:hint="eastAsia"/>
          <w:snapToGrid w:val="0"/>
          <w:kern w:val="0"/>
        </w:rPr>
        <w:t>，则斜面的机械效率为</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，物体受到的摩擦力为</w:t>
      </w:r>
      <w:r w:rsidR="00174A47" w:rsidRPr="00174A47">
        <w:rPr>
          <w:rFonts w:ascii="Times New Roman" w:hAnsi="Times New Roman"/>
          <w:snapToGrid w:val="0"/>
          <w:kern w:val="0"/>
          <w:u w:val="single"/>
        </w:rPr>
        <w:t xml:space="preserve">        </w:t>
      </w:r>
      <w:r w:rsidR="00174A47" w:rsidRPr="0029717A">
        <w:rPr>
          <w:rFonts w:ascii="Times New Roman" w:hAnsi="Times New Roman" w:hint="eastAsia"/>
          <w:snapToGrid w:val="0"/>
          <w:kern w:val="0"/>
        </w:rPr>
        <w:t xml:space="preserve"> </w:t>
      </w:r>
      <w:r w:rsidRPr="0029717A">
        <w:rPr>
          <w:rFonts w:ascii="Times New Roman" w:hAnsi="Times New Roman" w:hint="eastAsia"/>
          <w:snapToGrid w:val="0"/>
          <w:kern w:val="0"/>
        </w:rPr>
        <w:t>N</w:t>
      </w:r>
      <w:r w:rsidRPr="0029717A">
        <w:rPr>
          <w:rFonts w:ascii="Times New Roman" w:hAnsi="Times New Roman" w:hint="eastAsia"/>
          <w:snapToGrid w:val="0"/>
          <w:kern w:val="0"/>
        </w:rPr>
        <w:t>。</w:t>
      </w:r>
    </w:p>
    <w:p w:rsidR="00174A47" w:rsidRDefault="00994740" w:rsidP="0029717A">
      <w:pPr>
        <w:spacing w:line="288" w:lineRule="auto"/>
        <w:jc w:val="left"/>
        <w:rPr>
          <w:rFonts w:ascii="Times New Roman" w:hAnsi="Times New Roman"/>
          <w:snapToGrid w:val="0"/>
          <w:kern w:val="0"/>
        </w:rPr>
      </w:pPr>
      <w:r>
        <w:rPr>
          <w:noProof/>
        </w:rPr>
        <w:drawing>
          <wp:inline distT="0" distB="0" distL="0" distR="0">
            <wp:extent cx="1988992" cy="145554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3"/>
                    <a:stretch>
                      <a:fillRect/>
                    </a:stretch>
                  </pic:blipFill>
                  <pic:spPr>
                    <a:xfrm>
                      <a:off x="0" y="0"/>
                      <a:ext cx="1988992" cy="1455546"/>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22. </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分）如图所示的实验，与之原理相同的冲程是</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（选填</w:t>
      </w:r>
      <w:r w:rsidRPr="0029717A">
        <w:rPr>
          <w:rFonts w:ascii="宋体" w:hAnsi="宋体" w:hint="eastAsia"/>
          <w:snapToGrid w:val="0"/>
          <w:kern w:val="0"/>
        </w:rPr>
        <w:t>“</w:t>
      </w:r>
      <w:r w:rsidRPr="0029717A">
        <w:rPr>
          <w:rFonts w:ascii="Times New Roman" w:hAnsi="Times New Roman" w:hint="eastAsia"/>
          <w:snapToGrid w:val="0"/>
          <w:kern w:val="0"/>
        </w:rPr>
        <w:t>甲</w:t>
      </w:r>
      <w:r w:rsidRPr="0029717A">
        <w:rPr>
          <w:rFonts w:ascii="宋体" w:hAnsi="宋体" w:hint="eastAsia"/>
          <w:snapToGrid w:val="0"/>
          <w:kern w:val="0"/>
        </w:rPr>
        <w:t>”“</w:t>
      </w:r>
      <w:r w:rsidRPr="0029717A">
        <w:rPr>
          <w:rFonts w:ascii="Times New Roman" w:hAnsi="Times New Roman" w:hint="eastAsia"/>
          <w:snapToGrid w:val="0"/>
          <w:kern w:val="0"/>
        </w:rPr>
        <w:t>乙</w:t>
      </w:r>
      <w:r w:rsidRPr="0029717A">
        <w:rPr>
          <w:rFonts w:ascii="宋体" w:hAnsi="宋体" w:hint="eastAsia"/>
          <w:snapToGrid w:val="0"/>
          <w:kern w:val="0"/>
        </w:rPr>
        <w:t>”“</w:t>
      </w:r>
      <w:r w:rsidRPr="0029717A">
        <w:rPr>
          <w:rFonts w:ascii="Times New Roman" w:hAnsi="Times New Roman" w:hint="eastAsia"/>
          <w:snapToGrid w:val="0"/>
          <w:kern w:val="0"/>
        </w:rPr>
        <w:t>丙</w:t>
      </w:r>
      <w:r w:rsidRPr="0029717A">
        <w:rPr>
          <w:rFonts w:ascii="宋体" w:hAnsi="宋体" w:hint="eastAsia"/>
          <w:snapToGrid w:val="0"/>
          <w:kern w:val="0"/>
        </w:rPr>
        <w:t>”“</w:t>
      </w:r>
      <w:r w:rsidRPr="0029717A">
        <w:rPr>
          <w:rFonts w:ascii="Times New Roman" w:hAnsi="Times New Roman" w:hint="eastAsia"/>
          <w:snapToGrid w:val="0"/>
          <w:kern w:val="0"/>
        </w:rPr>
        <w:t>丁</w:t>
      </w:r>
      <w:r w:rsidRPr="0029717A">
        <w:rPr>
          <w:rFonts w:ascii="宋体" w:hAnsi="宋体" w:hint="eastAsia"/>
          <w:snapToGrid w:val="0"/>
          <w:kern w:val="0"/>
        </w:rPr>
        <w:t>”</w:t>
      </w:r>
      <w:r w:rsidRPr="0029717A">
        <w:rPr>
          <w:rFonts w:ascii="Times New Roman" w:hAnsi="Times New Roman" w:hint="eastAsia"/>
          <w:snapToGrid w:val="0"/>
          <w:kern w:val="0"/>
        </w:rPr>
        <w:t>）。若一台单缸四冲程汽油机，</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该汽油机在甲过程中的能量转化为</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lastRenderedPageBreak/>
        <w:drawing>
          <wp:inline distT="0" distB="0" distL="0" distR="0">
            <wp:extent cx="4747260" cy="1571728"/>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4"/>
                    <a:stretch>
                      <a:fillRect/>
                    </a:stretch>
                  </pic:blipFill>
                  <pic:spPr>
                    <a:xfrm>
                      <a:off x="0" y="0"/>
                      <a:ext cx="4752214" cy="1573368"/>
                    </a:xfrm>
                    <a:prstGeom prst="rect">
                      <a:avLst/>
                    </a:prstGeom>
                  </pic:spPr>
                </pic:pic>
              </a:graphicData>
            </a:graphic>
          </wp:inline>
        </w:drawing>
      </w:r>
    </w:p>
    <w:p w:rsidR="0029717A" w:rsidRPr="00174A47" w:rsidRDefault="00994740" w:rsidP="0029717A">
      <w:pPr>
        <w:spacing w:line="288" w:lineRule="auto"/>
        <w:jc w:val="left"/>
        <w:rPr>
          <w:rFonts w:ascii="Times New Roman" w:hAnsi="Times New Roman"/>
          <w:b/>
          <w:snapToGrid w:val="0"/>
          <w:kern w:val="0"/>
          <w:sz w:val="24"/>
        </w:rPr>
      </w:pPr>
      <w:r w:rsidRPr="00174A47">
        <w:rPr>
          <w:rFonts w:ascii="Times New Roman" w:hAnsi="Times New Roman" w:hint="eastAsia"/>
          <w:b/>
          <w:snapToGrid w:val="0"/>
          <w:kern w:val="0"/>
          <w:sz w:val="24"/>
        </w:rPr>
        <w:t>三、实验探究题（共</w:t>
      </w:r>
      <w:r w:rsidRPr="00174A47">
        <w:rPr>
          <w:rFonts w:ascii="Times New Roman" w:hAnsi="Times New Roman" w:hint="eastAsia"/>
          <w:b/>
          <w:snapToGrid w:val="0"/>
          <w:kern w:val="0"/>
          <w:sz w:val="24"/>
        </w:rPr>
        <w:t>52</w:t>
      </w:r>
      <w:r w:rsidRPr="00174A47">
        <w:rPr>
          <w:rFonts w:ascii="Times New Roman" w:hAnsi="Times New Roman" w:hint="eastAsia"/>
          <w:b/>
          <w:snapToGrid w:val="0"/>
          <w:kern w:val="0"/>
          <w:sz w:val="24"/>
        </w:rPr>
        <w:t>分）</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23. </w:t>
      </w:r>
      <w:r w:rsidRPr="0029717A">
        <w:rPr>
          <w:rFonts w:ascii="Times New Roman" w:hAnsi="Times New Roman" w:hint="eastAsia"/>
          <w:snapToGrid w:val="0"/>
          <w:kern w:val="0"/>
        </w:rPr>
        <w:t>（</w:t>
      </w:r>
      <w:r w:rsidRPr="0029717A">
        <w:rPr>
          <w:rFonts w:ascii="Times New Roman" w:hAnsi="Times New Roman" w:hint="eastAsia"/>
          <w:snapToGrid w:val="0"/>
          <w:kern w:val="0"/>
        </w:rPr>
        <w:t>7</w:t>
      </w:r>
      <w:r w:rsidRPr="0029717A">
        <w:rPr>
          <w:rFonts w:ascii="Times New Roman" w:hAnsi="Times New Roman" w:hint="eastAsia"/>
          <w:snapToGrid w:val="0"/>
          <w:kern w:val="0"/>
        </w:rPr>
        <w:t>分）归纳总结是学习化学的重要方法，小</w:t>
      </w:r>
      <w:proofErr w:type="gramStart"/>
      <w:r w:rsidRPr="0029717A">
        <w:rPr>
          <w:rFonts w:ascii="Times New Roman" w:hAnsi="Times New Roman" w:hint="eastAsia"/>
          <w:snapToGrid w:val="0"/>
          <w:kern w:val="0"/>
        </w:rPr>
        <w:t>明同学</w:t>
      </w:r>
      <w:proofErr w:type="gramEnd"/>
      <w:r w:rsidRPr="0029717A">
        <w:rPr>
          <w:rFonts w:ascii="Times New Roman" w:hAnsi="Times New Roman" w:hint="eastAsia"/>
          <w:snapToGrid w:val="0"/>
          <w:kern w:val="0"/>
        </w:rPr>
        <w:t>用图</w:t>
      </w:r>
      <w:r w:rsidRPr="0029717A">
        <w:rPr>
          <w:rFonts w:ascii="Times New Roman" w:hAnsi="Times New Roman" w:hint="eastAsia"/>
          <w:snapToGrid w:val="0"/>
          <w:kern w:val="0"/>
        </w:rPr>
        <w:t>1</w:t>
      </w:r>
      <w:r w:rsidRPr="0029717A">
        <w:rPr>
          <w:rFonts w:ascii="Times New Roman" w:hAnsi="Times New Roman" w:hint="eastAsia"/>
          <w:snapToGrid w:val="0"/>
          <w:kern w:val="0"/>
        </w:rPr>
        <w:t>总结了</w:t>
      </w:r>
      <w:proofErr w:type="spellStart"/>
      <w:r w:rsidRPr="0029717A">
        <w:rPr>
          <w:rFonts w:ascii="Times New Roman" w:hAnsi="Times New Roman" w:hint="eastAsia"/>
          <w:snapToGrid w:val="0"/>
          <w:kern w:val="0"/>
        </w:rPr>
        <w:t>NaOH</w:t>
      </w:r>
      <w:proofErr w:type="spellEnd"/>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的四条化学性质（即</w:t>
      </w:r>
      <w:proofErr w:type="spellStart"/>
      <w:r w:rsidRPr="0029717A">
        <w:rPr>
          <w:rFonts w:ascii="Times New Roman" w:hAnsi="Times New Roman" w:hint="eastAsia"/>
          <w:snapToGrid w:val="0"/>
          <w:kern w:val="0"/>
        </w:rPr>
        <w:t>NaOH</w:t>
      </w:r>
      <w:proofErr w:type="spellEnd"/>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与四类物质能够发生化学反应）</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4038950" cy="1577477"/>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5"/>
                    <a:stretch>
                      <a:fillRect/>
                    </a:stretch>
                  </pic:blipFill>
                  <pic:spPr>
                    <a:xfrm>
                      <a:off x="0" y="0"/>
                      <a:ext cx="4038950" cy="1577477"/>
                    </a:xfrm>
                    <a:prstGeom prst="rect">
                      <a:avLst/>
                    </a:prstGeom>
                  </pic:spPr>
                </pic:pic>
              </a:graphicData>
            </a:graphic>
          </wp:inline>
        </w:drawing>
      </w:r>
    </w:p>
    <w:p w:rsidR="0029717A" w:rsidRPr="0029717A" w:rsidRDefault="00994740" w:rsidP="00174A47">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写出反应②中氢氧化钠和二氧化碳反应的化学方程式</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，该反应无现象，</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小</w:t>
      </w:r>
      <w:proofErr w:type="gramStart"/>
      <w:r w:rsidRPr="0029717A">
        <w:rPr>
          <w:rFonts w:ascii="Times New Roman" w:hAnsi="Times New Roman" w:hint="eastAsia"/>
          <w:snapToGrid w:val="0"/>
          <w:kern w:val="0"/>
        </w:rPr>
        <w:t>明为了</w:t>
      </w:r>
      <w:proofErr w:type="gramEnd"/>
      <w:r w:rsidRPr="0029717A">
        <w:rPr>
          <w:rFonts w:ascii="Times New Roman" w:hAnsi="Times New Roman" w:hint="eastAsia"/>
          <w:snapToGrid w:val="0"/>
          <w:kern w:val="0"/>
        </w:rPr>
        <w:t>验证反应的发生，在氢氧化钠溶液通入二氧化碳后滴加酚酞溶液，证明反应发生。他的设计是否合理？</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为什么</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小明利用温度计测出溶液的温度，</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溶液温度随加入稀硫酸的质量而变化的曲线来说明反应③的发生（如图</w:t>
      </w:r>
      <w:r w:rsidRPr="0029717A">
        <w:rPr>
          <w:rFonts w:ascii="Times New Roman" w:hAnsi="Times New Roman" w:hint="eastAsia"/>
          <w:snapToGrid w:val="0"/>
          <w:kern w:val="0"/>
        </w:rPr>
        <w:t xml:space="preserve"> 2</w:t>
      </w:r>
      <w:r w:rsidRPr="0029717A">
        <w:rPr>
          <w:rFonts w:ascii="Times New Roman" w:hAnsi="Times New Roman" w:hint="eastAsia"/>
          <w:snapToGrid w:val="0"/>
          <w:kern w:val="0"/>
        </w:rPr>
        <w:t>），从该图中可以看出，反应后</w:t>
      </w:r>
      <w:r w:rsidRPr="0029717A">
        <w:rPr>
          <w:rFonts w:ascii="Times New Roman" w:hAnsi="Times New Roman" w:hint="eastAsia"/>
          <w:snapToGrid w:val="0"/>
          <w:kern w:val="0"/>
        </w:rPr>
        <w:t xml:space="preserve"> B </w:t>
      </w:r>
      <w:r w:rsidRPr="0029717A">
        <w:rPr>
          <w:rFonts w:ascii="Times New Roman" w:hAnsi="Times New Roman" w:hint="eastAsia"/>
          <w:snapToGrid w:val="0"/>
          <w:kern w:val="0"/>
        </w:rPr>
        <w:t>处的溶液</w:t>
      </w:r>
      <w:r w:rsidRPr="0029717A">
        <w:rPr>
          <w:rFonts w:ascii="Times New Roman" w:hAnsi="Times New Roman" w:hint="eastAsia"/>
          <w:snapToGrid w:val="0"/>
          <w:kern w:val="0"/>
        </w:rPr>
        <w:t>pH</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7</w:t>
      </w:r>
      <w:r w:rsidRPr="0029717A">
        <w:rPr>
          <w:rFonts w:ascii="Times New Roman" w:hAnsi="Times New Roman" w:hint="eastAsia"/>
          <w:snapToGrid w:val="0"/>
          <w:kern w:val="0"/>
        </w:rPr>
        <w:t>（填（用</w:t>
      </w:r>
      <w:r w:rsidRPr="0029717A">
        <w:rPr>
          <w:rFonts w:ascii="宋体" w:hAnsi="宋体" w:hint="eastAsia"/>
          <w:snapToGrid w:val="0"/>
          <w:kern w:val="0"/>
        </w:rPr>
        <w:t>“</w:t>
      </w:r>
      <w:r w:rsidRPr="0029717A">
        <w:rPr>
          <w:rFonts w:ascii="Times New Roman" w:hAnsi="Times New Roman" w:hint="eastAsia"/>
          <w:snapToGrid w:val="0"/>
          <w:kern w:val="0"/>
        </w:rPr>
        <w:t>&lt;</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&gt;</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C</w:t>
      </w:r>
      <w:r w:rsidRPr="0029717A">
        <w:rPr>
          <w:rFonts w:ascii="Times New Roman" w:hAnsi="Times New Roman" w:hint="eastAsia"/>
          <w:snapToGrid w:val="0"/>
          <w:kern w:val="0"/>
        </w:rPr>
        <w:t>点溶液中的溶质有</w:t>
      </w:r>
      <w:r w:rsidR="00174A47"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24. </w:t>
      </w:r>
      <w:r w:rsidRPr="0029717A">
        <w:rPr>
          <w:rFonts w:ascii="Times New Roman" w:hAnsi="Times New Roman" w:hint="eastAsia"/>
          <w:snapToGrid w:val="0"/>
          <w:kern w:val="0"/>
        </w:rPr>
        <w:t>（</w:t>
      </w:r>
      <w:r w:rsidRPr="0029717A">
        <w:rPr>
          <w:rFonts w:ascii="Times New Roman" w:hAnsi="Times New Roman" w:hint="eastAsia"/>
          <w:snapToGrid w:val="0"/>
          <w:kern w:val="0"/>
        </w:rPr>
        <w:t>6</w:t>
      </w:r>
      <w:r w:rsidRPr="0029717A">
        <w:rPr>
          <w:rFonts w:ascii="Times New Roman" w:hAnsi="Times New Roman" w:hint="eastAsia"/>
          <w:snapToGrid w:val="0"/>
          <w:kern w:val="0"/>
        </w:rPr>
        <w:t>分）</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某研究小组为验证铁、铜、锌、银的金属活动性顺序，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设计如图</w:t>
      </w:r>
      <w:r w:rsidRPr="0029717A">
        <w:rPr>
          <w:rFonts w:ascii="Times New Roman" w:hAnsi="Times New Roman" w:hint="eastAsia"/>
          <w:snapToGrid w:val="0"/>
          <w:kern w:val="0"/>
        </w:rPr>
        <w:t>1</w:t>
      </w:r>
      <w:r w:rsidRPr="0029717A">
        <w:rPr>
          <w:rFonts w:ascii="Times New Roman" w:hAnsi="Times New Roman" w:hint="eastAsia"/>
          <w:snapToGrid w:val="0"/>
          <w:kern w:val="0"/>
        </w:rPr>
        <w:t>所示三个实验（三种金属均已用砂纸打磨过，</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其形状和大小相同，</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稀盐酸的浓度和用量也相同）。</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4445249" cy="914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6"/>
                    <a:stretch>
                      <a:fillRect/>
                    </a:stretch>
                  </pic:blipFill>
                  <pic:spPr>
                    <a:xfrm>
                      <a:off x="0" y="0"/>
                      <a:ext cx="4450149" cy="915408"/>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一段时间后，</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观察到实验</w:t>
      </w:r>
      <w:r w:rsidRPr="0029717A">
        <w:rPr>
          <w:rFonts w:ascii="Times New Roman" w:hAnsi="Times New Roman" w:hint="eastAsia"/>
          <w:snapToGrid w:val="0"/>
          <w:kern w:val="0"/>
        </w:rPr>
        <w:t>B</w:t>
      </w:r>
      <w:r w:rsidRPr="0029717A">
        <w:rPr>
          <w:rFonts w:ascii="Times New Roman" w:hAnsi="Times New Roman" w:hint="eastAsia"/>
          <w:snapToGrid w:val="0"/>
          <w:kern w:val="0"/>
        </w:rPr>
        <w:t>中的现象</w:t>
      </w:r>
      <w:r w:rsidR="006B5C6D" w:rsidRPr="00174A47">
        <w:rPr>
          <w:rFonts w:ascii="Times New Roman" w:hAnsi="Times New Roman"/>
          <w:snapToGrid w:val="0"/>
          <w:kern w:val="0"/>
          <w:u w:val="single"/>
        </w:rPr>
        <w:t xml:space="preserve">        </w:t>
      </w:r>
      <w:r w:rsidR="006B5C6D">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甲同学认为通过实验</w:t>
      </w:r>
      <w:r w:rsidRPr="0029717A">
        <w:rPr>
          <w:rFonts w:ascii="Times New Roman" w:hAnsi="Times New Roman" w:hint="eastAsia"/>
          <w:snapToGrid w:val="0"/>
          <w:kern w:val="0"/>
        </w:rPr>
        <w:t>A</w:t>
      </w:r>
      <w:r w:rsidRPr="0029717A">
        <w:rPr>
          <w:rFonts w:ascii="Times New Roman" w:hAnsi="Times New Roman" w:hint="eastAsia"/>
          <w:snapToGrid w:val="0"/>
          <w:kern w:val="0"/>
        </w:rPr>
        <w:t>和</w:t>
      </w:r>
      <w:r w:rsidRPr="0029717A">
        <w:rPr>
          <w:rFonts w:ascii="Times New Roman" w:hAnsi="Times New Roman" w:hint="eastAsia"/>
          <w:snapToGrid w:val="0"/>
          <w:kern w:val="0"/>
        </w:rPr>
        <w:t xml:space="preserve">C </w:t>
      </w:r>
      <w:r w:rsidRPr="0029717A">
        <w:rPr>
          <w:rFonts w:ascii="Times New Roman" w:hAnsi="Times New Roman" w:hint="eastAsia"/>
          <w:snapToGrid w:val="0"/>
          <w:kern w:val="0"/>
        </w:rPr>
        <w:t>可比较锌和铁的金属活动性，</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他依据的实验现象是</w:t>
      </w:r>
      <w:r w:rsidR="006B5C6D" w:rsidRPr="00174A47">
        <w:rPr>
          <w:rFonts w:ascii="Times New Roman" w:hAnsi="Times New Roman"/>
          <w:snapToGrid w:val="0"/>
          <w:kern w:val="0"/>
          <w:u w:val="single"/>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）乙同学认为仅仅通过上述实验不足以得出四种金属的活动性顺序，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因此在上述实验的基础上</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补做了一个实验，</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装置均如图</w:t>
      </w:r>
      <w:r w:rsidRPr="0029717A">
        <w:rPr>
          <w:rFonts w:ascii="Times New Roman" w:hAnsi="Times New Roman" w:hint="eastAsia"/>
          <w:snapToGrid w:val="0"/>
          <w:kern w:val="0"/>
        </w:rPr>
        <w:t>2</w:t>
      </w:r>
      <w:r w:rsidRPr="0029717A">
        <w:rPr>
          <w:rFonts w:ascii="Times New Roman" w:hAnsi="Times New Roman" w:hint="eastAsia"/>
          <w:snapToGrid w:val="0"/>
          <w:kern w:val="0"/>
        </w:rPr>
        <w:t>所示，</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且实现了探究目的。</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乙同学的实验：</w:t>
      </w:r>
      <w:r w:rsidRPr="0029717A">
        <w:rPr>
          <w:rFonts w:ascii="Times New Roman" w:hAnsi="Times New Roman" w:hint="eastAsia"/>
          <w:snapToGrid w:val="0"/>
          <w:kern w:val="0"/>
        </w:rPr>
        <w:t xml:space="preserve"> X</w:t>
      </w:r>
      <w:r w:rsidRPr="0029717A">
        <w:rPr>
          <w:rFonts w:ascii="Times New Roman" w:hAnsi="Times New Roman" w:hint="eastAsia"/>
          <w:snapToGrid w:val="0"/>
          <w:kern w:val="0"/>
        </w:rPr>
        <w:t>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金属，</w:t>
      </w:r>
      <w:r w:rsidRPr="0029717A">
        <w:rPr>
          <w:rFonts w:ascii="Times New Roman" w:hAnsi="Times New Roman" w:hint="eastAsia"/>
          <w:snapToGrid w:val="0"/>
          <w:kern w:val="0"/>
        </w:rPr>
        <w:t xml:space="preserve"> Y</w:t>
      </w:r>
      <w:r w:rsidRPr="0029717A">
        <w:rPr>
          <w:rFonts w:ascii="Times New Roman" w:hAnsi="Times New Roman" w:hint="eastAsia"/>
          <w:snapToGrid w:val="0"/>
          <w:kern w:val="0"/>
        </w:rPr>
        <w:t>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溶液。</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 xml:space="preserve">25. </w:t>
      </w:r>
      <w:r w:rsidRPr="0029717A">
        <w:rPr>
          <w:rFonts w:ascii="Times New Roman" w:hAnsi="Times New Roman"/>
          <w:snapToGrid w:val="0"/>
          <w:kern w:val="0"/>
        </w:rPr>
        <w:t>（</w:t>
      </w:r>
      <w:r w:rsidRPr="0029717A">
        <w:rPr>
          <w:rFonts w:ascii="Times New Roman" w:hAnsi="Times New Roman"/>
          <w:snapToGrid w:val="0"/>
          <w:kern w:val="0"/>
        </w:rPr>
        <w:t>7</w:t>
      </w:r>
      <w:r w:rsidRPr="0029717A">
        <w:rPr>
          <w:rFonts w:ascii="Times New Roman" w:hAnsi="Times New Roman" w:hint="eastAsia"/>
          <w:snapToGrid w:val="0"/>
          <w:kern w:val="0"/>
        </w:rPr>
        <w:t>分</w:t>
      </w:r>
      <w:r w:rsidRPr="0029717A">
        <w:rPr>
          <w:rFonts w:ascii="Times New Roman" w:hAnsi="Times New Roman"/>
          <w:snapToGrid w:val="0"/>
          <w:kern w:val="0"/>
        </w:rPr>
        <w:t>）</w:t>
      </w:r>
      <w:r w:rsidRPr="0029717A">
        <w:rPr>
          <w:rFonts w:ascii="Times New Roman" w:hAnsi="Times New Roman" w:hint="eastAsia"/>
          <w:snapToGrid w:val="0"/>
          <w:kern w:val="0"/>
        </w:rPr>
        <w:t>为除去粗盐水中的可溶性杂质</w:t>
      </w:r>
      <w:r w:rsidRPr="0029717A">
        <w:rPr>
          <w:rFonts w:ascii="Times New Roman" w:hAnsi="Times New Roman"/>
          <w:snapToGrid w:val="0"/>
          <w:kern w:val="0"/>
        </w:rPr>
        <w:t>MgSO</w:t>
      </w:r>
      <w:r w:rsidR="006B5C6D">
        <w:rPr>
          <w:rFonts w:ascii="Times New Roman" w:hAnsi="Times New Roman"/>
          <w:snapToGrid w:val="0"/>
          <w:kern w:val="0"/>
          <w:vertAlign w:val="subscript"/>
        </w:rPr>
        <w:t>4</w:t>
      </w:r>
      <w:r w:rsidRPr="0029717A">
        <w:rPr>
          <w:rFonts w:ascii="Times New Roman" w:hAnsi="Times New Roman" w:hint="eastAsia"/>
          <w:snapToGrid w:val="0"/>
          <w:kern w:val="0"/>
        </w:rPr>
        <w:t>、</w:t>
      </w:r>
      <w:r w:rsidRPr="0029717A">
        <w:rPr>
          <w:rFonts w:ascii="Times New Roman" w:hAnsi="Times New Roman"/>
          <w:snapToGrid w:val="0"/>
          <w:kern w:val="0"/>
        </w:rPr>
        <w:t>CaCl</w:t>
      </w:r>
      <w:r w:rsidR="006B5C6D">
        <w:rPr>
          <w:rFonts w:ascii="Times New Roman" w:hAnsi="Times New Roman"/>
          <w:snapToGrid w:val="0"/>
          <w:kern w:val="0"/>
          <w:vertAlign w:val="subscript"/>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某化学小组设计了如图方案：</w:t>
      </w:r>
    </w:p>
    <w:p w:rsidR="0029717A" w:rsidRPr="0029717A" w:rsidRDefault="00994740" w:rsidP="0029717A">
      <w:pPr>
        <w:spacing w:line="288" w:lineRule="auto"/>
        <w:jc w:val="left"/>
        <w:rPr>
          <w:rFonts w:ascii="Times New Roman" w:hAnsi="Times New Roman"/>
          <w:snapToGrid w:val="0"/>
          <w:kern w:val="0"/>
        </w:rPr>
      </w:pPr>
      <w:r>
        <w:rPr>
          <w:noProof/>
        </w:rPr>
        <w:lastRenderedPageBreak/>
        <w:drawing>
          <wp:inline distT="0" distB="0" distL="0" distR="0">
            <wp:extent cx="4930567" cy="1265030"/>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7"/>
                    <a:stretch>
                      <a:fillRect/>
                    </a:stretch>
                  </pic:blipFill>
                  <pic:spPr>
                    <a:xfrm>
                      <a:off x="0" y="0"/>
                      <a:ext cx="4930567" cy="1265030"/>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步骤</w:t>
      </w:r>
      <w:proofErr w:type="gramStart"/>
      <w:r w:rsidRPr="0029717A">
        <w:rPr>
          <w:rFonts w:ascii="Times New Roman" w:hAnsi="Times New Roman" w:hint="eastAsia"/>
          <w:snapToGrid w:val="0"/>
          <w:kern w:val="0"/>
        </w:rPr>
        <w:t>一</w:t>
      </w:r>
      <w:proofErr w:type="gramEnd"/>
      <w:r w:rsidRPr="0029717A">
        <w:rPr>
          <w:rFonts w:ascii="Times New Roman" w:hAnsi="Times New Roman" w:hint="eastAsia"/>
          <w:snapToGrid w:val="0"/>
          <w:kern w:val="0"/>
        </w:rPr>
        <w:t>和步骤二种所添加的试剂顺序为什么不能颠倒</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写出步骤三中所需添加的试剂</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）溶液</w:t>
      </w:r>
      <w:r w:rsidRPr="0029717A">
        <w:rPr>
          <w:rFonts w:ascii="Times New Roman" w:hAnsi="Times New Roman" w:hint="eastAsia"/>
          <w:snapToGrid w:val="0"/>
          <w:kern w:val="0"/>
        </w:rPr>
        <w:t>X</w:t>
      </w:r>
      <w:r w:rsidRPr="0029717A">
        <w:rPr>
          <w:rFonts w:ascii="Times New Roman" w:hAnsi="Times New Roman" w:hint="eastAsia"/>
          <w:snapToGrid w:val="0"/>
          <w:kern w:val="0"/>
        </w:rPr>
        <w:t>中含有哪些溶质</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，请设计实验证明溶液</w:t>
      </w:r>
      <w:r w:rsidRPr="0029717A">
        <w:rPr>
          <w:rFonts w:ascii="Times New Roman" w:hAnsi="Times New Roman" w:hint="eastAsia"/>
          <w:snapToGrid w:val="0"/>
          <w:kern w:val="0"/>
        </w:rPr>
        <w:t>X</w:t>
      </w:r>
      <w:r w:rsidRPr="0029717A">
        <w:rPr>
          <w:rFonts w:ascii="Times New Roman" w:hAnsi="Times New Roman" w:hint="eastAsia"/>
          <w:snapToGrid w:val="0"/>
          <w:kern w:val="0"/>
        </w:rPr>
        <w:t>中的杂质（简要写出所用试剂及实验步骤）</w:t>
      </w:r>
      <w:r w:rsidR="006B5C6D" w:rsidRPr="00174A47">
        <w:rPr>
          <w:rFonts w:ascii="Times New Roman" w:hAnsi="Times New Roman"/>
          <w:snapToGrid w:val="0"/>
          <w:kern w:val="0"/>
          <w:u w:val="single"/>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26.</w:t>
      </w:r>
      <w:r w:rsidRPr="0029717A">
        <w:rPr>
          <w:rFonts w:ascii="Times New Roman" w:hAnsi="Times New Roman" w:hint="eastAsia"/>
          <w:snapToGrid w:val="0"/>
          <w:kern w:val="0"/>
        </w:rPr>
        <w:t>（</w:t>
      </w:r>
      <w:r w:rsidRPr="0029717A">
        <w:rPr>
          <w:rFonts w:ascii="Times New Roman" w:hAnsi="Times New Roman" w:hint="eastAsia"/>
          <w:snapToGrid w:val="0"/>
          <w:kern w:val="0"/>
        </w:rPr>
        <w:t>8</w:t>
      </w:r>
      <w:r w:rsidRPr="0029717A">
        <w:rPr>
          <w:rFonts w:ascii="Times New Roman" w:hAnsi="Times New Roman" w:hint="eastAsia"/>
          <w:snapToGrid w:val="0"/>
          <w:kern w:val="0"/>
        </w:rPr>
        <w:t>分）小宇用如图所示的装置探究</w:t>
      </w:r>
      <w:r w:rsidRPr="0029717A">
        <w:rPr>
          <w:rFonts w:ascii="宋体" w:hAnsi="宋体" w:hint="eastAsia"/>
          <w:snapToGrid w:val="0"/>
          <w:kern w:val="0"/>
        </w:rPr>
        <w:t>“</w:t>
      </w:r>
      <w:r w:rsidRPr="0029717A">
        <w:rPr>
          <w:rFonts w:ascii="Times New Roman" w:hAnsi="Times New Roman" w:hint="eastAsia"/>
          <w:snapToGrid w:val="0"/>
          <w:kern w:val="0"/>
        </w:rPr>
        <w:t>动能的大小与哪些因素有关</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实验步骤如下图：</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4427717" cy="10591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8"/>
                    <a:stretch>
                      <a:fillRect/>
                    </a:stretch>
                  </pic:blipFill>
                  <pic:spPr>
                    <a:xfrm>
                      <a:off x="0" y="0"/>
                      <a:ext cx="4432858" cy="1060410"/>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根据上述三次实验，</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回答下列问题：</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通过观察比较</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就可以反映小球动能的大小，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乙丙两幅图中控制相同高度的目的是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为探究动能大小与物体运动速度的关系，</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应选用</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两个图来分析。</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）分析乙、丙两图，得到的实验结论是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27. </w:t>
      </w:r>
      <w:r w:rsidRPr="0029717A">
        <w:rPr>
          <w:rFonts w:ascii="Times New Roman" w:hAnsi="Times New Roman" w:hint="eastAsia"/>
          <w:snapToGrid w:val="0"/>
          <w:kern w:val="0"/>
        </w:rPr>
        <w:t>（</w:t>
      </w:r>
      <w:r w:rsidRPr="0029717A">
        <w:rPr>
          <w:rFonts w:ascii="Times New Roman" w:hAnsi="Times New Roman" w:hint="eastAsia"/>
          <w:snapToGrid w:val="0"/>
          <w:kern w:val="0"/>
        </w:rPr>
        <w:t>8</w:t>
      </w:r>
      <w:r w:rsidRPr="0029717A">
        <w:rPr>
          <w:rFonts w:ascii="Times New Roman" w:hAnsi="Times New Roman" w:hint="eastAsia"/>
          <w:snapToGrid w:val="0"/>
          <w:kern w:val="0"/>
        </w:rPr>
        <w:t>分）</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研究杠杆平衡条件的实验：</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4329363" cy="1295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9"/>
                    <a:stretch>
                      <a:fillRect/>
                    </a:stretch>
                  </pic:blipFill>
                  <pic:spPr>
                    <a:xfrm>
                      <a:off x="0" y="0"/>
                      <a:ext cx="4333964" cy="1296777"/>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杠杆静止的位置如图</w:t>
      </w:r>
      <w:r w:rsidRPr="0029717A">
        <w:rPr>
          <w:rFonts w:ascii="Times New Roman" w:hAnsi="Times New Roman" w:hint="eastAsia"/>
          <w:snapToGrid w:val="0"/>
          <w:kern w:val="0"/>
        </w:rPr>
        <w:t>a</w:t>
      </w:r>
      <w:r w:rsidRPr="0029717A">
        <w:rPr>
          <w:rFonts w:ascii="Times New Roman" w:hAnsi="Times New Roman" w:hint="eastAsia"/>
          <w:snapToGrid w:val="0"/>
          <w:kern w:val="0"/>
        </w:rPr>
        <w:t>所示，此时杠杆是否处于平衡状态</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（选填</w:t>
      </w:r>
      <w:r w:rsidRPr="0029717A">
        <w:rPr>
          <w:rFonts w:ascii="宋体" w:hAnsi="宋体" w:hint="eastAsia"/>
          <w:snapToGrid w:val="0"/>
          <w:kern w:val="0"/>
        </w:rPr>
        <w:t>“</w:t>
      </w:r>
      <w:r w:rsidRPr="0029717A">
        <w:rPr>
          <w:rFonts w:ascii="Times New Roman" w:hAnsi="Times New Roman" w:hint="eastAsia"/>
          <w:snapToGrid w:val="0"/>
          <w:kern w:val="0"/>
        </w:rPr>
        <w:t>是</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否</w:t>
      </w:r>
      <w:r w:rsidRPr="0029717A">
        <w:rPr>
          <w:rFonts w:ascii="宋体" w:hAnsi="宋体" w:hint="eastAsia"/>
          <w:snapToGrid w:val="0"/>
          <w:kern w:val="0"/>
        </w:rPr>
        <w:t>”</w:t>
      </w:r>
      <w:r w:rsidRPr="0029717A">
        <w:rPr>
          <w:rFonts w:ascii="Times New Roman" w:hAnsi="Times New Roman" w:hint="eastAsia"/>
          <w:snapToGrid w:val="0"/>
          <w:kern w:val="0"/>
        </w:rPr>
        <w:t>），使杠杆在水平位置平衡，</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实验时，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施加的动力和阻力的方向都是竖直方向，</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好处是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如图利用如图</w:t>
      </w:r>
      <w:r w:rsidRPr="0029717A">
        <w:rPr>
          <w:rFonts w:ascii="Times New Roman" w:hAnsi="Times New Roman" w:hint="eastAsia"/>
          <w:snapToGrid w:val="0"/>
          <w:kern w:val="0"/>
        </w:rPr>
        <w:t>c</w:t>
      </w:r>
      <w:r w:rsidRPr="0029717A">
        <w:rPr>
          <w:rFonts w:ascii="Times New Roman" w:hAnsi="Times New Roman" w:hint="eastAsia"/>
          <w:snapToGrid w:val="0"/>
          <w:kern w:val="0"/>
        </w:rPr>
        <w:t>进行实验，</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每个</w:t>
      </w:r>
      <w:proofErr w:type="gramStart"/>
      <w:r w:rsidRPr="0029717A">
        <w:rPr>
          <w:rFonts w:ascii="Times New Roman" w:hAnsi="Times New Roman" w:hint="eastAsia"/>
          <w:snapToGrid w:val="0"/>
          <w:kern w:val="0"/>
        </w:rPr>
        <w:t>钩码重</w:t>
      </w:r>
      <w:proofErr w:type="gramEnd"/>
      <w:r w:rsidRPr="0029717A">
        <w:rPr>
          <w:rFonts w:ascii="Times New Roman" w:hAnsi="Times New Roman" w:hint="eastAsia"/>
          <w:snapToGrid w:val="0"/>
          <w:kern w:val="0"/>
        </w:rPr>
        <w:t>1N</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杠杆平衡时弹簧测力计的读数应</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牛</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某同学通过一次实验操作及数据分析，得出杠杆平衡的条件是：</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动力×支点到动力作用线的距离</w:t>
      </w:r>
      <w:r w:rsidRPr="0029717A">
        <w:rPr>
          <w:rFonts w:ascii="Times New Roman" w:hAnsi="Times New Roman" w:hint="eastAsia"/>
          <w:snapToGrid w:val="0"/>
          <w:kern w:val="0"/>
        </w:rPr>
        <w:t>=</w:t>
      </w:r>
      <w:r w:rsidRPr="0029717A">
        <w:rPr>
          <w:rFonts w:ascii="Times New Roman" w:hAnsi="Times New Roman" w:hint="eastAsia"/>
          <w:snapToGrid w:val="0"/>
          <w:kern w:val="0"/>
        </w:rPr>
        <w:t>阻力×支点到阻力作用线的距离，</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他实验中存在的问题是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 xml:space="preserve">28. </w:t>
      </w:r>
      <w:r w:rsidRPr="0029717A">
        <w:rPr>
          <w:rFonts w:ascii="Times New Roman" w:hAnsi="Times New Roman"/>
          <w:snapToGrid w:val="0"/>
          <w:kern w:val="0"/>
        </w:rPr>
        <w:t>（</w:t>
      </w:r>
      <w:r w:rsidRPr="0029717A">
        <w:rPr>
          <w:rFonts w:ascii="Times New Roman" w:hAnsi="Times New Roman"/>
          <w:snapToGrid w:val="0"/>
          <w:kern w:val="0"/>
        </w:rPr>
        <w:t>8</w:t>
      </w:r>
      <w:r w:rsidRPr="0029717A">
        <w:rPr>
          <w:rFonts w:ascii="Times New Roman" w:hAnsi="Times New Roman" w:hint="eastAsia"/>
          <w:snapToGrid w:val="0"/>
          <w:kern w:val="0"/>
        </w:rPr>
        <w:t>分</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草木灰是一种重要的农家肥，</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主要含有</w:t>
      </w:r>
      <w:r w:rsidRPr="0029717A">
        <w:rPr>
          <w:rFonts w:ascii="Times New Roman" w:hAnsi="Times New Roman"/>
          <w:snapToGrid w:val="0"/>
          <w:kern w:val="0"/>
        </w:rPr>
        <w:t>K</w:t>
      </w:r>
      <w:r w:rsidR="006B5C6D">
        <w:rPr>
          <w:rFonts w:ascii="Times New Roman" w:hAnsi="Times New Roman"/>
          <w:snapToGrid w:val="0"/>
          <w:kern w:val="0"/>
          <w:vertAlign w:val="subscript"/>
        </w:rPr>
        <w:t>2</w:t>
      </w:r>
      <w:r w:rsidRPr="0029717A">
        <w:rPr>
          <w:rFonts w:ascii="Times New Roman" w:hAnsi="Times New Roman"/>
          <w:snapToGrid w:val="0"/>
          <w:kern w:val="0"/>
        </w:rPr>
        <w:t>CO</w:t>
      </w:r>
      <w:r w:rsidR="006B5C6D">
        <w:rPr>
          <w:rFonts w:ascii="Times New Roman" w:hAnsi="Times New Roman"/>
          <w:snapToGrid w:val="0"/>
          <w:kern w:val="0"/>
          <w:vertAlign w:val="subscript"/>
        </w:rPr>
        <w:t>3</w:t>
      </w:r>
      <w:r w:rsidRPr="0029717A">
        <w:rPr>
          <w:rFonts w:ascii="Times New Roman" w:hAnsi="Times New Roman"/>
          <w:snapToGrid w:val="0"/>
          <w:kern w:val="0"/>
        </w:rPr>
        <w:t>，</w:t>
      </w:r>
      <w:r w:rsidRPr="0029717A">
        <w:rPr>
          <w:rFonts w:ascii="Times New Roman" w:hAnsi="Times New Roman" w:hint="eastAsia"/>
          <w:snapToGrid w:val="0"/>
          <w:kern w:val="0"/>
        </w:rPr>
        <w:t>还含有少量</w:t>
      </w:r>
      <w:proofErr w:type="spellStart"/>
      <w:r w:rsidRPr="0029717A">
        <w:rPr>
          <w:rFonts w:ascii="Times New Roman" w:hAnsi="Times New Roman"/>
          <w:snapToGrid w:val="0"/>
          <w:kern w:val="0"/>
        </w:rPr>
        <w:t>KCl</w:t>
      </w:r>
      <w:proofErr w:type="spellEnd"/>
      <w:r w:rsidRPr="0029717A">
        <w:rPr>
          <w:rFonts w:ascii="Times New Roman" w:hAnsi="Times New Roman" w:hint="eastAsia"/>
          <w:snapToGrid w:val="0"/>
          <w:kern w:val="0"/>
        </w:rPr>
        <w:t>、</w:t>
      </w:r>
      <w:r w:rsidRPr="0029717A">
        <w:rPr>
          <w:rFonts w:ascii="Times New Roman" w:hAnsi="Times New Roman"/>
          <w:snapToGrid w:val="0"/>
          <w:kern w:val="0"/>
        </w:rPr>
        <w:t>K</w:t>
      </w:r>
      <w:r w:rsidR="006B5C6D">
        <w:rPr>
          <w:rFonts w:ascii="Times New Roman" w:hAnsi="Times New Roman"/>
          <w:snapToGrid w:val="0"/>
          <w:kern w:val="0"/>
          <w:vertAlign w:val="subscript"/>
        </w:rPr>
        <w:t>2</w:t>
      </w:r>
      <w:r w:rsidRPr="0029717A">
        <w:rPr>
          <w:rFonts w:ascii="Times New Roman" w:hAnsi="Times New Roman"/>
          <w:snapToGrid w:val="0"/>
          <w:kern w:val="0"/>
        </w:rPr>
        <w:t>SO</w:t>
      </w:r>
      <w:r w:rsidR="006B5C6D">
        <w:rPr>
          <w:rFonts w:ascii="Times New Roman" w:hAnsi="Times New Roman"/>
          <w:snapToGrid w:val="0"/>
          <w:kern w:val="0"/>
          <w:vertAlign w:val="subscript"/>
        </w:rPr>
        <w:t>4</w:t>
      </w:r>
      <w:r w:rsidRPr="0029717A">
        <w:rPr>
          <w:rFonts w:ascii="Times New Roman" w:hAnsi="Times New Roman" w:hint="eastAsia"/>
          <w:snapToGrid w:val="0"/>
          <w:kern w:val="0"/>
        </w:rPr>
        <w:t>和大量难溶性固体。为了测定某草木灰样品中</w:t>
      </w:r>
      <w:r w:rsidRPr="0029717A">
        <w:rPr>
          <w:rFonts w:ascii="Times New Roman" w:hAnsi="Times New Roman"/>
          <w:snapToGrid w:val="0"/>
          <w:kern w:val="0"/>
        </w:rPr>
        <w:t>K</w:t>
      </w:r>
      <w:r w:rsidR="006B5C6D">
        <w:rPr>
          <w:rFonts w:ascii="Times New Roman" w:hAnsi="Times New Roman"/>
          <w:snapToGrid w:val="0"/>
          <w:kern w:val="0"/>
          <w:vertAlign w:val="subscript"/>
        </w:rPr>
        <w:t>2</w:t>
      </w:r>
      <w:r w:rsidRPr="0029717A">
        <w:rPr>
          <w:rFonts w:ascii="Times New Roman" w:hAnsi="Times New Roman"/>
          <w:snapToGrid w:val="0"/>
          <w:kern w:val="0"/>
        </w:rPr>
        <w:t>CO</w:t>
      </w:r>
      <w:r w:rsidR="006B5C6D">
        <w:rPr>
          <w:rFonts w:ascii="Times New Roman" w:hAnsi="Times New Roman"/>
          <w:snapToGrid w:val="0"/>
          <w:kern w:val="0"/>
          <w:vertAlign w:val="subscript"/>
        </w:rPr>
        <w:t>3</w:t>
      </w:r>
      <w:r w:rsidRPr="0029717A">
        <w:rPr>
          <w:rFonts w:ascii="Times New Roman" w:hAnsi="Times New Roman" w:hint="eastAsia"/>
          <w:snapToGrid w:val="0"/>
          <w:kern w:val="0"/>
        </w:rPr>
        <w:t>的含量，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小乐进行了如下实验：</w:t>
      </w:r>
    </w:p>
    <w:p w:rsidR="0029717A" w:rsidRPr="0029717A" w:rsidRDefault="00994740" w:rsidP="0029717A">
      <w:pPr>
        <w:spacing w:line="288" w:lineRule="auto"/>
        <w:jc w:val="left"/>
        <w:rPr>
          <w:rFonts w:ascii="Times New Roman" w:hAnsi="Times New Roman"/>
          <w:snapToGrid w:val="0"/>
          <w:kern w:val="0"/>
        </w:rPr>
      </w:pPr>
      <w:r>
        <w:rPr>
          <w:noProof/>
        </w:rPr>
        <w:lastRenderedPageBreak/>
        <w:drawing>
          <wp:inline distT="0" distB="0" distL="0" distR="0">
            <wp:extent cx="5714833" cy="1089660"/>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30"/>
                    <a:stretch>
                      <a:fillRect/>
                    </a:stretch>
                  </pic:blipFill>
                  <pic:spPr>
                    <a:xfrm>
                      <a:off x="0" y="0"/>
                      <a:ext cx="5720724" cy="1090783"/>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上述流程图中操作</w:t>
      </w:r>
      <w:r w:rsidRPr="0029717A">
        <w:rPr>
          <w:rFonts w:ascii="Times New Roman" w:hAnsi="Times New Roman" w:hint="eastAsia"/>
          <w:snapToGrid w:val="0"/>
          <w:kern w:val="0"/>
        </w:rPr>
        <w:t>A</w:t>
      </w:r>
      <w:r w:rsidRPr="0029717A">
        <w:rPr>
          <w:rFonts w:ascii="Times New Roman" w:hAnsi="Times New Roman" w:hint="eastAsia"/>
          <w:snapToGrid w:val="0"/>
          <w:kern w:val="0"/>
        </w:rPr>
        <w:t>的名称是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）在</w:t>
      </w:r>
      <w:r w:rsidRPr="0029717A">
        <w:rPr>
          <w:rFonts w:ascii="宋体" w:hAnsi="宋体" w:hint="eastAsia"/>
          <w:snapToGrid w:val="0"/>
          <w:kern w:val="0"/>
        </w:rPr>
        <w:t>“</w:t>
      </w:r>
      <w:r w:rsidRPr="0029717A">
        <w:rPr>
          <w:rFonts w:ascii="Times New Roman" w:hAnsi="Times New Roman" w:hint="eastAsia"/>
          <w:snapToGrid w:val="0"/>
          <w:kern w:val="0"/>
        </w:rPr>
        <w:t>测定</w:t>
      </w:r>
      <w:r w:rsidRPr="0029717A">
        <w:rPr>
          <w:rFonts w:ascii="宋体" w:hAnsi="宋体" w:hint="eastAsia"/>
          <w:snapToGrid w:val="0"/>
          <w:kern w:val="0"/>
        </w:rPr>
        <w:t>”</w:t>
      </w:r>
      <w:r w:rsidRPr="0029717A">
        <w:rPr>
          <w:rFonts w:ascii="Times New Roman" w:hAnsi="Times New Roman" w:hint="eastAsia"/>
          <w:snapToGrid w:val="0"/>
          <w:kern w:val="0"/>
        </w:rPr>
        <w:t>环节中，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小乐利用如图所示的装置（气密性良好）和药品进行了如下操作：</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5380186" cy="1592718"/>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31"/>
                    <a:stretch>
                      <a:fillRect/>
                    </a:stretch>
                  </pic:blipFill>
                  <pic:spPr>
                    <a:xfrm>
                      <a:off x="0" y="0"/>
                      <a:ext cx="5380186" cy="1592718"/>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①连接</w:t>
      </w:r>
      <w:r w:rsidRPr="0029717A">
        <w:rPr>
          <w:rFonts w:ascii="Times New Roman" w:hAnsi="Times New Roman"/>
          <w:snapToGrid w:val="0"/>
          <w:kern w:val="0"/>
        </w:rPr>
        <w:t>A</w:t>
      </w:r>
      <w:r w:rsidRPr="0029717A">
        <w:rPr>
          <w:rFonts w:ascii="Times New Roman" w:hAnsi="Times New Roman" w:hint="eastAsia"/>
          <w:snapToGrid w:val="0"/>
          <w:kern w:val="0"/>
        </w:rPr>
        <w:t>和</w:t>
      </w:r>
      <w:r w:rsidRPr="0029717A">
        <w:rPr>
          <w:rFonts w:ascii="Times New Roman" w:hAnsi="Times New Roman"/>
          <w:snapToGrid w:val="0"/>
          <w:kern w:val="0"/>
        </w:rPr>
        <w:t>B</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打开弹簧夹通入足量</w:t>
      </w:r>
      <w:r w:rsidRPr="0029717A">
        <w:rPr>
          <w:rFonts w:ascii="Times New Roman" w:hAnsi="Times New Roman"/>
          <w:snapToGrid w:val="0"/>
          <w:kern w:val="0"/>
        </w:rPr>
        <w:t>N</w:t>
      </w:r>
      <w:r w:rsidR="006B5C6D">
        <w:rPr>
          <w:rFonts w:ascii="Times New Roman" w:hAnsi="Times New Roman"/>
          <w:snapToGrid w:val="0"/>
          <w:kern w:val="0"/>
          <w:vertAlign w:val="subscript"/>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再接上</w:t>
      </w:r>
      <w:r w:rsidRPr="0029717A">
        <w:rPr>
          <w:rFonts w:ascii="Times New Roman" w:hAnsi="Times New Roman"/>
          <w:snapToGrid w:val="0"/>
          <w:kern w:val="0"/>
        </w:rPr>
        <w:t>C</w:t>
      </w:r>
      <w:r w:rsidRPr="0029717A">
        <w:rPr>
          <w:rFonts w:ascii="Times New Roman" w:hAnsi="Times New Roman"/>
          <w:snapToGrid w:val="0"/>
          <w:kern w:val="0"/>
        </w:rPr>
        <w:t>（</w:t>
      </w:r>
      <w:r w:rsidRPr="0029717A">
        <w:rPr>
          <w:rFonts w:ascii="Times New Roman" w:hAnsi="Times New Roman" w:hint="eastAsia"/>
          <w:snapToGrid w:val="0"/>
          <w:kern w:val="0"/>
        </w:rPr>
        <w:t>质量已知</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和</w:t>
      </w:r>
      <w:r w:rsidRPr="0029717A">
        <w:rPr>
          <w:rFonts w:ascii="Times New Roman" w:hAnsi="Times New Roman"/>
          <w:snapToGrid w:val="0"/>
          <w:kern w:val="0"/>
        </w:rPr>
        <w:t>D</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②关闭弹簧夹，</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打开分液漏斗活塞，</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缓慢滴入足量的稀硫酸后关闭活塞；</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③打开弹簧夹，</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通入足量的氮气，</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关闭弹簧夹；</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④拆下</w:t>
      </w:r>
      <w:r w:rsidRPr="0029717A">
        <w:rPr>
          <w:rFonts w:ascii="Times New Roman" w:hAnsi="Times New Roman" w:hint="eastAsia"/>
          <w:snapToGrid w:val="0"/>
          <w:kern w:val="0"/>
        </w:rPr>
        <w:t>C</w:t>
      </w:r>
      <w:r w:rsidRPr="0029717A">
        <w:rPr>
          <w:rFonts w:ascii="Times New Roman" w:hAnsi="Times New Roman" w:hint="eastAsia"/>
          <w:snapToGrid w:val="0"/>
          <w:kern w:val="0"/>
        </w:rPr>
        <w:t>和</w:t>
      </w:r>
      <w:r w:rsidRPr="0029717A">
        <w:rPr>
          <w:rFonts w:ascii="Times New Roman" w:hAnsi="Times New Roman" w:hint="eastAsia"/>
          <w:snapToGrid w:val="0"/>
          <w:kern w:val="0"/>
        </w:rPr>
        <w:t>D</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对</w:t>
      </w:r>
      <w:r w:rsidRPr="0029717A">
        <w:rPr>
          <w:rFonts w:ascii="Times New Roman" w:hAnsi="Times New Roman" w:hint="eastAsia"/>
          <w:snapToGrid w:val="0"/>
          <w:kern w:val="0"/>
        </w:rPr>
        <w:t>C</w:t>
      </w:r>
      <w:r w:rsidRPr="0029717A">
        <w:rPr>
          <w:rFonts w:ascii="Times New Roman" w:hAnsi="Times New Roman" w:hint="eastAsia"/>
          <w:snapToGrid w:val="0"/>
          <w:kern w:val="0"/>
        </w:rPr>
        <w:t>进行称重。</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）在上述</w:t>
      </w:r>
      <w:r w:rsidRPr="0029717A">
        <w:rPr>
          <w:rFonts w:ascii="宋体" w:hAnsi="宋体" w:hint="eastAsia"/>
          <w:snapToGrid w:val="0"/>
          <w:kern w:val="0"/>
        </w:rPr>
        <w:t>“</w:t>
      </w:r>
      <w:r w:rsidRPr="0029717A">
        <w:rPr>
          <w:rFonts w:ascii="Times New Roman" w:hAnsi="Times New Roman" w:hint="eastAsia"/>
          <w:snapToGrid w:val="0"/>
          <w:kern w:val="0"/>
        </w:rPr>
        <w:t>测定</w:t>
      </w:r>
      <w:r w:rsidRPr="0029717A">
        <w:rPr>
          <w:rFonts w:ascii="宋体" w:hAnsi="宋体" w:hint="eastAsia"/>
          <w:snapToGrid w:val="0"/>
          <w:kern w:val="0"/>
        </w:rPr>
        <w:t>”</w:t>
      </w:r>
      <w:r w:rsidRPr="0029717A">
        <w:rPr>
          <w:rFonts w:ascii="Times New Roman" w:hAnsi="Times New Roman" w:hint="eastAsia"/>
          <w:snapToGrid w:val="0"/>
          <w:kern w:val="0"/>
        </w:rPr>
        <w:t>环节中，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w:t>
      </w:r>
      <w:r w:rsidRPr="0029717A">
        <w:rPr>
          <w:rFonts w:ascii="Times New Roman" w:hAnsi="Times New Roman" w:hint="eastAsia"/>
          <w:snapToGrid w:val="0"/>
          <w:kern w:val="0"/>
        </w:rPr>
        <w:t>D</w:t>
      </w:r>
      <w:r w:rsidRPr="0029717A">
        <w:rPr>
          <w:rFonts w:ascii="Times New Roman" w:hAnsi="Times New Roman" w:hint="eastAsia"/>
          <w:snapToGrid w:val="0"/>
          <w:kern w:val="0"/>
        </w:rPr>
        <w:t>的作用是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w:t>
      </w:r>
      <w:r w:rsidRPr="0029717A">
        <w:rPr>
          <w:rFonts w:ascii="Times New Roman" w:hAnsi="Times New Roman"/>
          <w:snapToGrid w:val="0"/>
          <w:kern w:val="0"/>
        </w:rPr>
        <w:t>4</w:t>
      </w:r>
      <w:r w:rsidRPr="0029717A">
        <w:rPr>
          <w:rFonts w:ascii="Times New Roman" w:hAnsi="Times New Roman"/>
          <w:snapToGrid w:val="0"/>
          <w:kern w:val="0"/>
        </w:rPr>
        <w:t>）</w:t>
      </w:r>
      <w:r w:rsidRPr="0029717A">
        <w:rPr>
          <w:rFonts w:ascii="Times New Roman" w:hAnsi="Times New Roman" w:hint="eastAsia"/>
          <w:snapToGrid w:val="0"/>
          <w:kern w:val="0"/>
        </w:rPr>
        <w:t>在上述</w:t>
      </w:r>
      <w:r w:rsidRPr="0029717A">
        <w:rPr>
          <w:rFonts w:ascii="宋体" w:hAnsi="宋体" w:hint="eastAsia"/>
          <w:snapToGrid w:val="0"/>
          <w:kern w:val="0"/>
        </w:rPr>
        <w:t>“</w:t>
      </w:r>
      <w:r w:rsidRPr="0029717A">
        <w:rPr>
          <w:rFonts w:ascii="Times New Roman" w:hAnsi="Times New Roman" w:hint="eastAsia"/>
          <w:snapToGrid w:val="0"/>
          <w:kern w:val="0"/>
        </w:rPr>
        <w:t>测定</w:t>
      </w:r>
      <w:r w:rsidRPr="0029717A">
        <w:rPr>
          <w:rFonts w:ascii="宋体" w:hAnsi="宋体" w:hint="eastAsia"/>
          <w:snapToGrid w:val="0"/>
          <w:kern w:val="0"/>
        </w:rPr>
        <w:t>”</w:t>
      </w:r>
      <w:r w:rsidRPr="0029717A">
        <w:rPr>
          <w:rFonts w:ascii="Times New Roman" w:hAnsi="Times New Roman" w:hint="eastAsia"/>
          <w:snapToGrid w:val="0"/>
          <w:kern w:val="0"/>
        </w:rPr>
        <w:t>环节中，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若①中未通入足量</w:t>
      </w:r>
      <w:r w:rsidRPr="0029717A">
        <w:rPr>
          <w:rFonts w:ascii="Times New Roman" w:hAnsi="Times New Roman"/>
          <w:snapToGrid w:val="0"/>
          <w:kern w:val="0"/>
        </w:rPr>
        <w:t>N</w:t>
      </w:r>
      <w:r w:rsidR="006B5C6D">
        <w:rPr>
          <w:rFonts w:ascii="Times New Roman" w:hAnsi="Times New Roman"/>
          <w:snapToGrid w:val="0"/>
          <w:kern w:val="0"/>
          <w:vertAlign w:val="subscript"/>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则测定结果</w:t>
      </w:r>
      <w:r w:rsidR="006B5C6D" w:rsidRPr="00174A47">
        <w:rPr>
          <w:rFonts w:ascii="Times New Roman" w:hAnsi="Times New Roman"/>
          <w:snapToGrid w:val="0"/>
          <w:kern w:val="0"/>
          <w:u w:val="single"/>
        </w:rPr>
        <w:t xml:space="preserve">        </w:t>
      </w:r>
      <w:r w:rsidRPr="0029717A">
        <w:rPr>
          <w:rFonts w:ascii="Times New Roman" w:hAnsi="Times New Roman"/>
          <w:snapToGrid w:val="0"/>
          <w:kern w:val="0"/>
        </w:rPr>
        <w:t>（</w:t>
      </w:r>
      <w:r w:rsidRPr="0029717A">
        <w:rPr>
          <w:rFonts w:ascii="Times New Roman" w:hAnsi="Times New Roman" w:hint="eastAsia"/>
          <w:snapToGrid w:val="0"/>
          <w:kern w:val="0"/>
        </w:rPr>
        <w:t>选填</w:t>
      </w:r>
      <w:r w:rsidRPr="0029717A">
        <w:rPr>
          <w:rFonts w:ascii="宋体" w:hAnsi="宋体" w:hint="eastAsia"/>
          <w:snapToGrid w:val="0"/>
          <w:kern w:val="0"/>
        </w:rPr>
        <w:t>“</w:t>
      </w:r>
      <w:r w:rsidRPr="0029717A">
        <w:rPr>
          <w:rFonts w:ascii="Times New Roman" w:hAnsi="Times New Roman" w:hint="eastAsia"/>
          <w:snapToGrid w:val="0"/>
          <w:kern w:val="0"/>
        </w:rPr>
        <w:t>偏大</w:t>
      </w:r>
      <w:r w:rsidRPr="0029717A">
        <w:rPr>
          <w:rFonts w:ascii="宋体" w:hAnsi="宋体" w:hint="eastAsia"/>
          <w:snapToGrid w:val="0"/>
          <w:kern w:val="0"/>
        </w:rPr>
        <w:t>”“</w:t>
      </w:r>
      <w:r w:rsidRPr="0029717A">
        <w:rPr>
          <w:rFonts w:ascii="Times New Roman" w:hAnsi="Times New Roman" w:hint="eastAsia"/>
          <w:snapToGrid w:val="0"/>
          <w:kern w:val="0"/>
        </w:rPr>
        <w:t>偏小</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无影响</w:t>
      </w:r>
      <w:r w:rsidRPr="0029717A">
        <w:rPr>
          <w:rFonts w:ascii="宋体" w:hAnsi="宋体" w:hint="eastAsia"/>
          <w:snapToGrid w:val="0"/>
          <w:kern w:val="0"/>
        </w:rPr>
        <w:t>”</w:t>
      </w:r>
      <w:r w:rsidRPr="0029717A">
        <w:rPr>
          <w:rFonts w:ascii="Times New Roman" w:hAnsi="Times New Roman"/>
          <w:snapToGrid w:val="0"/>
          <w:kern w:val="0"/>
        </w:rPr>
        <w:t>）</w:t>
      </w:r>
      <w:r w:rsidRPr="0029717A">
        <w:rPr>
          <w:rFonts w:ascii="Times New Roman" w:hAnsi="Times New Roman" w:hint="eastAsia"/>
          <w:snapToGrid w:val="0"/>
          <w:kern w:val="0"/>
        </w:rPr>
        <w:t>；若④中对</w:t>
      </w:r>
      <w:r w:rsidRPr="0029717A">
        <w:rPr>
          <w:rFonts w:ascii="Times New Roman" w:hAnsi="Times New Roman"/>
          <w:snapToGrid w:val="0"/>
          <w:kern w:val="0"/>
        </w:rPr>
        <w:t>C</w:t>
      </w:r>
      <w:r w:rsidRPr="0029717A">
        <w:rPr>
          <w:rFonts w:ascii="Times New Roman" w:hAnsi="Times New Roman" w:hint="eastAsia"/>
          <w:snapToGrid w:val="0"/>
          <w:kern w:val="0"/>
        </w:rPr>
        <w:t>进行称重后得到</w:t>
      </w:r>
      <w:r w:rsidRPr="0029717A">
        <w:rPr>
          <w:rFonts w:ascii="Times New Roman" w:hAnsi="Times New Roman"/>
          <w:snapToGrid w:val="0"/>
          <w:kern w:val="0"/>
        </w:rPr>
        <w:t>C</w:t>
      </w:r>
      <w:r w:rsidRPr="0029717A">
        <w:rPr>
          <w:rFonts w:ascii="Times New Roman" w:hAnsi="Times New Roman" w:hint="eastAsia"/>
          <w:snapToGrid w:val="0"/>
          <w:kern w:val="0"/>
        </w:rPr>
        <w:t>增重</w:t>
      </w:r>
      <w:r w:rsidRPr="0029717A">
        <w:rPr>
          <w:rFonts w:ascii="Times New Roman" w:hAnsi="Times New Roman"/>
          <w:snapToGrid w:val="0"/>
          <w:kern w:val="0"/>
        </w:rPr>
        <w:t>0.88g</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则此草木灰样品中</w:t>
      </w:r>
      <w:r w:rsidRPr="0029717A">
        <w:rPr>
          <w:rFonts w:ascii="Times New Roman" w:hAnsi="Times New Roman"/>
          <w:snapToGrid w:val="0"/>
          <w:kern w:val="0"/>
        </w:rPr>
        <w:t>K</w:t>
      </w:r>
      <w:r w:rsidR="006B5C6D">
        <w:rPr>
          <w:rFonts w:ascii="Times New Roman" w:hAnsi="Times New Roman"/>
          <w:snapToGrid w:val="0"/>
          <w:kern w:val="0"/>
          <w:vertAlign w:val="subscript"/>
        </w:rPr>
        <w:t>2</w:t>
      </w:r>
      <w:r w:rsidRPr="0029717A">
        <w:rPr>
          <w:rFonts w:ascii="Times New Roman" w:hAnsi="Times New Roman"/>
          <w:snapToGrid w:val="0"/>
          <w:kern w:val="0"/>
        </w:rPr>
        <w:t>CO</w:t>
      </w:r>
      <w:r w:rsidR="006B5C6D">
        <w:rPr>
          <w:rFonts w:ascii="Times New Roman" w:hAnsi="Times New Roman"/>
          <w:snapToGrid w:val="0"/>
          <w:kern w:val="0"/>
          <w:vertAlign w:val="subscript"/>
        </w:rPr>
        <w:t>3</w:t>
      </w:r>
      <w:r w:rsidRPr="0029717A">
        <w:rPr>
          <w:rFonts w:ascii="Times New Roman" w:hAnsi="Times New Roman" w:hint="eastAsia"/>
          <w:snapToGrid w:val="0"/>
          <w:kern w:val="0"/>
        </w:rPr>
        <w:t>的质量分数为</w:t>
      </w:r>
      <w:r w:rsidR="006B5C6D" w:rsidRPr="00174A47">
        <w:rPr>
          <w:rFonts w:ascii="Times New Roman" w:hAnsi="Times New Roman"/>
          <w:snapToGrid w:val="0"/>
          <w:kern w:val="0"/>
          <w:u w:val="single"/>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29.</w:t>
      </w:r>
      <w:r w:rsidRPr="0029717A">
        <w:rPr>
          <w:rFonts w:ascii="Times New Roman" w:hAnsi="Times New Roman" w:hint="eastAsia"/>
          <w:snapToGrid w:val="0"/>
          <w:kern w:val="0"/>
        </w:rPr>
        <w:t>（</w:t>
      </w:r>
      <w:r w:rsidRPr="0029717A">
        <w:rPr>
          <w:rFonts w:ascii="Times New Roman" w:hAnsi="Times New Roman" w:hint="eastAsia"/>
          <w:snapToGrid w:val="0"/>
          <w:kern w:val="0"/>
        </w:rPr>
        <w:t>8</w:t>
      </w:r>
      <w:r w:rsidRPr="0029717A">
        <w:rPr>
          <w:rFonts w:ascii="Times New Roman" w:hAnsi="Times New Roman" w:hint="eastAsia"/>
          <w:snapToGrid w:val="0"/>
          <w:kern w:val="0"/>
        </w:rPr>
        <w:t>分）小金为了测定某生锈的生铁片中铁元素的质量分数，设计并完成了如下实验：</w:t>
      </w:r>
    </w:p>
    <w:tbl>
      <w:tblPr>
        <w:tblStyle w:val="a8"/>
        <w:tblW w:w="0" w:type="auto"/>
        <w:tblLook w:val="04A0" w:firstRow="1" w:lastRow="0" w:firstColumn="1" w:lastColumn="0" w:noHBand="0" w:noVBand="1"/>
      </w:tblPr>
      <w:tblGrid>
        <w:gridCol w:w="1264"/>
        <w:gridCol w:w="5207"/>
        <w:gridCol w:w="3497"/>
      </w:tblGrid>
      <w:tr w:rsidR="00BE7D16" w:rsidTr="006B5C6D">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实验编号及装置</w:t>
            </w:r>
          </w:p>
        </w:tc>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实验步骤</w:t>
            </w:r>
          </w:p>
        </w:tc>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实验现象</w:t>
            </w:r>
          </w:p>
        </w:tc>
      </w:tr>
      <w:tr w:rsidR="00BE7D16" w:rsidTr="006B5C6D">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①天平</w:t>
            </w:r>
          </w:p>
        </w:tc>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称量生锈的生铁片的质量</w:t>
            </w:r>
          </w:p>
        </w:tc>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生锈的生铁片的质量为</w:t>
            </w:r>
            <w:r w:rsidRPr="002375E3">
              <w:rPr>
                <w:rFonts w:ascii="Times New Roman" w:hAnsi="Times New Roman" w:hint="eastAsia"/>
                <w:snapToGrid w:val="0"/>
                <w:kern w:val="0"/>
              </w:rPr>
              <w:t>m</w:t>
            </w:r>
          </w:p>
        </w:tc>
      </w:tr>
      <w:tr w:rsidR="00BE7D16" w:rsidTr="006B5C6D">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②装置甲</w:t>
            </w:r>
          </w:p>
        </w:tc>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先通入一段时间</w:t>
            </w:r>
            <w:r w:rsidRPr="002375E3">
              <w:rPr>
                <w:rFonts w:ascii="Times New Roman" w:hAnsi="Times New Roman" w:hint="eastAsia"/>
                <w:snapToGrid w:val="0"/>
                <w:kern w:val="0"/>
              </w:rPr>
              <w:t>CO</w:t>
            </w:r>
            <w:r w:rsidRPr="002375E3">
              <w:rPr>
                <w:rFonts w:ascii="Times New Roman" w:hAnsi="Times New Roman" w:hint="eastAsia"/>
                <w:snapToGrid w:val="0"/>
                <w:kern w:val="0"/>
              </w:rPr>
              <w:t>，然后加热；</w:t>
            </w:r>
            <w:r w:rsidRPr="002375E3">
              <w:rPr>
                <w:rFonts w:ascii="Times New Roman" w:hAnsi="Times New Roman" w:hint="eastAsia"/>
                <w:snapToGrid w:val="0"/>
                <w:kern w:val="0"/>
              </w:rPr>
              <w:t xml:space="preserve"> </w:t>
            </w:r>
            <w:r w:rsidRPr="002375E3">
              <w:rPr>
                <w:rFonts w:ascii="Times New Roman" w:hAnsi="Times New Roman" w:hint="eastAsia"/>
                <w:snapToGrid w:val="0"/>
                <w:kern w:val="0"/>
              </w:rPr>
              <w:t>完全反应后，停止加热；</w:t>
            </w:r>
            <w:r w:rsidRPr="002375E3">
              <w:rPr>
                <w:rFonts w:ascii="Times New Roman" w:hAnsi="Times New Roman" w:hint="eastAsia"/>
                <w:snapToGrid w:val="0"/>
                <w:kern w:val="0"/>
              </w:rPr>
              <w:t xml:space="preserve"> </w:t>
            </w:r>
            <w:r w:rsidRPr="002375E3">
              <w:rPr>
                <w:rFonts w:ascii="Times New Roman" w:hAnsi="Times New Roman" w:hint="eastAsia"/>
                <w:snapToGrid w:val="0"/>
                <w:kern w:val="0"/>
              </w:rPr>
              <w:t>继续通</w:t>
            </w:r>
            <w:r w:rsidRPr="002375E3">
              <w:rPr>
                <w:rFonts w:ascii="Times New Roman" w:hAnsi="Times New Roman" w:hint="eastAsia"/>
                <w:snapToGrid w:val="0"/>
                <w:kern w:val="0"/>
              </w:rPr>
              <w:t>CO</w:t>
            </w:r>
            <w:r w:rsidRPr="002375E3">
              <w:rPr>
                <w:rFonts w:ascii="Times New Roman" w:hAnsi="Times New Roman" w:hint="eastAsia"/>
                <w:snapToGrid w:val="0"/>
                <w:kern w:val="0"/>
              </w:rPr>
              <w:t>至室温</w:t>
            </w:r>
          </w:p>
        </w:tc>
        <w:tc>
          <w:tcPr>
            <w:tcW w:w="0" w:type="auto"/>
          </w:tcPr>
          <w:p w:rsidR="006B5C6D" w:rsidRPr="002375E3" w:rsidRDefault="00994740" w:rsidP="006B5C6D">
            <w:pPr>
              <w:spacing w:line="288" w:lineRule="auto"/>
              <w:jc w:val="left"/>
              <w:rPr>
                <w:rFonts w:ascii="Times New Roman" w:hAnsi="Times New Roman"/>
                <w:snapToGrid w:val="0"/>
                <w:kern w:val="0"/>
              </w:rPr>
            </w:pPr>
            <w:r w:rsidRPr="002375E3">
              <w:rPr>
                <w:rFonts w:ascii="Times New Roman" w:hAnsi="Times New Roman" w:hint="eastAsia"/>
                <w:snapToGrid w:val="0"/>
                <w:kern w:val="0"/>
              </w:rPr>
              <w:t>生锈的生铁片变成光亮的银白色</w:t>
            </w:r>
          </w:p>
        </w:tc>
      </w:tr>
      <w:tr w:rsidR="00BE7D16" w:rsidTr="006B5C6D">
        <w:tc>
          <w:tcPr>
            <w:tcW w:w="0" w:type="auto"/>
          </w:tcPr>
          <w:p w:rsidR="006B5C6D" w:rsidRPr="002375E3" w:rsidRDefault="00994740" w:rsidP="006B5C6D">
            <w:pPr>
              <w:rPr>
                <w:rFonts w:ascii="Times New Roman" w:hAnsi="Times New Roman"/>
                <w:snapToGrid w:val="0"/>
                <w:kern w:val="0"/>
              </w:rPr>
            </w:pPr>
            <w:r w:rsidRPr="002375E3">
              <w:rPr>
                <w:rFonts w:ascii="Times New Roman" w:hAnsi="Times New Roman" w:hint="eastAsia"/>
                <w:snapToGrid w:val="0"/>
                <w:kern w:val="0"/>
              </w:rPr>
              <w:t>③装置乙</w:t>
            </w:r>
          </w:p>
        </w:tc>
        <w:tc>
          <w:tcPr>
            <w:tcW w:w="0" w:type="auto"/>
          </w:tcPr>
          <w:p w:rsidR="006B5C6D" w:rsidRPr="002375E3" w:rsidRDefault="00994740" w:rsidP="006B5C6D">
            <w:pPr>
              <w:rPr>
                <w:rFonts w:ascii="Times New Roman" w:hAnsi="Times New Roman"/>
                <w:snapToGrid w:val="0"/>
                <w:kern w:val="0"/>
              </w:rPr>
            </w:pPr>
            <w:r w:rsidRPr="002375E3">
              <w:rPr>
                <w:rFonts w:ascii="Times New Roman" w:hAnsi="Times New Roman" w:hint="eastAsia"/>
                <w:snapToGrid w:val="0"/>
                <w:kern w:val="0"/>
              </w:rPr>
              <w:t>将②中生成的光亮的银白色铁片放入稀盐酸中至完全反应</w:t>
            </w:r>
          </w:p>
        </w:tc>
        <w:tc>
          <w:tcPr>
            <w:tcW w:w="0" w:type="auto"/>
          </w:tcPr>
          <w:p w:rsidR="006B5C6D" w:rsidRDefault="00994740" w:rsidP="006B5C6D">
            <w:r w:rsidRPr="002375E3">
              <w:rPr>
                <w:rFonts w:ascii="Times New Roman" w:hAnsi="Times New Roman" w:hint="eastAsia"/>
                <w:snapToGrid w:val="0"/>
                <w:kern w:val="0"/>
              </w:rPr>
              <w:t>试管中</w:t>
            </w:r>
            <w:r w:rsidRPr="006B5C6D">
              <w:rPr>
                <w:rFonts w:ascii="Times New Roman" w:hAnsi="Times New Roman" w:hint="eastAsia"/>
                <w:snapToGrid w:val="0"/>
                <w:kern w:val="0"/>
                <w:u w:val="single"/>
              </w:rPr>
              <w:t>（待填）</w:t>
            </w:r>
            <w:r w:rsidRPr="002375E3">
              <w:rPr>
                <w:rFonts w:ascii="Times New Roman" w:hAnsi="Times New Roman" w:hint="eastAsia"/>
                <w:snapToGrid w:val="0"/>
                <w:kern w:val="0"/>
              </w:rPr>
              <w:t>；测得室温下产生氢气的体积为</w:t>
            </w:r>
            <w:r w:rsidRPr="002375E3">
              <w:rPr>
                <w:rFonts w:ascii="Times New Roman" w:hAnsi="Times New Roman" w:hint="eastAsia"/>
                <w:snapToGrid w:val="0"/>
                <w:kern w:val="0"/>
              </w:rPr>
              <w:t>V</w:t>
            </w:r>
          </w:p>
        </w:tc>
      </w:tr>
    </w:tbl>
    <w:p w:rsidR="006B5C6D" w:rsidRDefault="00994740" w:rsidP="0029717A">
      <w:pPr>
        <w:spacing w:line="288" w:lineRule="auto"/>
        <w:jc w:val="left"/>
        <w:rPr>
          <w:rFonts w:ascii="Times New Roman" w:hAnsi="Times New Roman"/>
          <w:snapToGrid w:val="0"/>
          <w:kern w:val="0"/>
        </w:rPr>
      </w:pPr>
      <w:r>
        <w:rPr>
          <w:noProof/>
        </w:rPr>
        <w:drawing>
          <wp:inline distT="0" distB="0" distL="0" distR="0">
            <wp:extent cx="5281118" cy="149364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32"/>
                    <a:stretch>
                      <a:fillRect/>
                    </a:stretch>
                  </pic:blipFill>
                  <pic:spPr>
                    <a:xfrm>
                      <a:off x="0" y="0"/>
                      <a:ext cx="5281118" cy="1493649"/>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w:t>
      </w:r>
      <w:proofErr w:type="gramStart"/>
      <w:r w:rsidRPr="0029717A">
        <w:rPr>
          <w:rFonts w:ascii="Times New Roman" w:hAnsi="Times New Roman" w:hint="eastAsia"/>
          <w:snapToGrid w:val="0"/>
          <w:kern w:val="0"/>
        </w:rPr>
        <w:t>甲存在</w:t>
      </w:r>
      <w:proofErr w:type="gramEnd"/>
      <w:r w:rsidRPr="0029717A">
        <w:rPr>
          <w:rFonts w:ascii="Times New Roman" w:hAnsi="Times New Roman" w:hint="eastAsia"/>
          <w:snapToGrid w:val="0"/>
          <w:kern w:val="0"/>
        </w:rPr>
        <w:t>缺陷，</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其具体的改进方法</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lastRenderedPageBreak/>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装置乙的试管中，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观察到的实验现象是</w:t>
      </w:r>
      <w:r w:rsidR="006B5C6D" w:rsidRPr="00174A47">
        <w:rPr>
          <w:rFonts w:ascii="Times New Roman" w:hAnsi="Times New Roman"/>
          <w:snapToGrid w:val="0"/>
          <w:kern w:val="0"/>
          <w:u w:val="single"/>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）若室温下氢气的密度为ρ，生锈的生铁片中铁元素的质量分数是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（用字母表示）。</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有人认为：</w:t>
      </w:r>
      <w:r w:rsidRPr="0029717A">
        <w:rPr>
          <w:rFonts w:ascii="宋体" w:hAnsi="宋体" w:hint="eastAsia"/>
          <w:snapToGrid w:val="0"/>
          <w:kern w:val="0"/>
        </w:rPr>
        <w:t>“</w:t>
      </w:r>
      <w:r w:rsidRPr="0029717A">
        <w:rPr>
          <w:rFonts w:ascii="Times New Roman" w:hAnsi="Times New Roman" w:hint="eastAsia"/>
          <w:snapToGrid w:val="0"/>
          <w:kern w:val="0"/>
        </w:rPr>
        <w:t>②中所得光亮的银白色铁片的质量，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即为此生锈的生铁片中铁元素的质量，</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没有必要进行③的操作</w:t>
      </w:r>
      <w:r w:rsidRPr="0029717A">
        <w:rPr>
          <w:rFonts w:ascii="宋体" w:hAnsi="宋体" w:hint="eastAsia"/>
          <w:snapToGrid w:val="0"/>
          <w:kern w:val="0"/>
        </w:rPr>
        <w:t>”</w:t>
      </w:r>
      <w:r w:rsidRPr="0029717A">
        <w:rPr>
          <w:rFonts w:ascii="Times New Roman" w:hAnsi="Times New Roman" w:hint="eastAsia"/>
          <w:snapToGrid w:val="0"/>
          <w:kern w:val="0"/>
        </w:rPr>
        <w:t>。判断此观点是否正确，</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并说明理由：</w:t>
      </w:r>
      <w:r w:rsidR="006B5C6D" w:rsidRPr="00174A47">
        <w:rPr>
          <w:rFonts w:ascii="Times New Roman" w:hAnsi="Times New Roman"/>
          <w:snapToGrid w:val="0"/>
          <w:kern w:val="0"/>
          <w:u w:val="single"/>
        </w:rPr>
        <w:t xml:space="preserve">        </w:t>
      </w:r>
    </w:p>
    <w:p w:rsidR="0029717A" w:rsidRPr="006B5C6D" w:rsidRDefault="00994740" w:rsidP="0029717A">
      <w:pPr>
        <w:spacing w:line="288" w:lineRule="auto"/>
        <w:jc w:val="left"/>
        <w:rPr>
          <w:rFonts w:ascii="Times New Roman" w:hAnsi="Times New Roman"/>
          <w:b/>
          <w:snapToGrid w:val="0"/>
          <w:kern w:val="0"/>
          <w:sz w:val="24"/>
        </w:rPr>
      </w:pPr>
      <w:r w:rsidRPr="006B5C6D">
        <w:rPr>
          <w:rFonts w:ascii="Times New Roman" w:hAnsi="Times New Roman" w:hint="eastAsia"/>
          <w:b/>
          <w:snapToGrid w:val="0"/>
          <w:kern w:val="0"/>
          <w:sz w:val="24"/>
        </w:rPr>
        <w:t>四、解答题（共</w:t>
      </w:r>
      <w:r w:rsidRPr="006B5C6D">
        <w:rPr>
          <w:rFonts w:ascii="Times New Roman" w:hAnsi="Times New Roman" w:hint="eastAsia"/>
          <w:b/>
          <w:snapToGrid w:val="0"/>
          <w:kern w:val="0"/>
          <w:sz w:val="24"/>
        </w:rPr>
        <w:t>35</w:t>
      </w:r>
      <w:r w:rsidRPr="006B5C6D">
        <w:rPr>
          <w:rFonts w:ascii="Times New Roman" w:hAnsi="Times New Roman" w:hint="eastAsia"/>
          <w:b/>
          <w:snapToGrid w:val="0"/>
          <w:kern w:val="0"/>
          <w:sz w:val="24"/>
        </w:rPr>
        <w:t>分）</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30.</w:t>
      </w:r>
      <w:r w:rsidRPr="0029717A">
        <w:rPr>
          <w:rFonts w:ascii="Times New Roman" w:hAnsi="Times New Roman" w:hint="eastAsia"/>
          <w:snapToGrid w:val="0"/>
          <w:kern w:val="0"/>
        </w:rPr>
        <w:t>（</w:t>
      </w:r>
      <w:r w:rsidRPr="0029717A">
        <w:rPr>
          <w:rFonts w:ascii="Times New Roman" w:hAnsi="Times New Roman" w:hint="eastAsia"/>
          <w:snapToGrid w:val="0"/>
          <w:kern w:val="0"/>
        </w:rPr>
        <w:t>7</w:t>
      </w:r>
      <w:r w:rsidRPr="0029717A">
        <w:rPr>
          <w:rFonts w:ascii="Times New Roman" w:hAnsi="Times New Roman" w:hint="eastAsia"/>
          <w:snapToGrid w:val="0"/>
          <w:kern w:val="0"/>
        </w:rPr>
        <w:t>分）某型号的汽车以</w:t>
      </w:r>
      <w:r w:rsidRPr="0029717A">
        <w:rPr>
          <w:rFonts w:ascii="Times New Roman" w:hAnsi="Times New Roman" w:hint="eastAsia"/>
          <w:snapToGrid w:val="0"/>
          <w:kern w:val="0"/>
        </w:rPr>
        <w:t>18km/h</w:t>
      </w:r>
      <w:r w:rsidRPr="0029717A">
        <w:rPr>
          <w:rFonts w:ascii="Times New Roman" w:hAnsi="Times New Roman" w:hint="eastAsia"/>
          <w:snapToGrid w:val="0"/>
          <w:kern w:val="0"/>
        </w:rPr>
        <w:t>的速度在水平路面上匀速行驶，汽车的质量为</w:t>
      </w:r>
      <w:r w:rsidRPr="0029717A">
        <w:rPr>
          <w:rFonts w:ascii="Times New Roman" w:hAnsi="Times New Roman" w:hint="eastAsia"/>
          <w:snapToGrid w:val="0"/>
          <w:kern w:val="0"/>
        </w:rPr>
        <w:t>2t</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在水平面上行驶的时候受到的阻力为重力的</w:t>
      </w:r>
      <w:r w:rsidRPr="0029717A">
        <w:rPr>
          <w:rFonts w:ascii="Times New Roman" w:hAnsi="Times New Roman" w:hint="eastAsia"/>
          <w:snapToGrid w:val="0"/>
          <w:kern w:val="0"/>
        </w:rPr>
        <w:t>0.1</w:t>
      </w:r>
      <w:r w:rsidRPr="0029717A">
        <w:rPr>
          <w:rFonts w:ascii="Times New Roman" w:hAnsi="Times New Roman" w:hint="eastAsia"/>
          <w:snapToGrid w:val="0"/>
          <w:kern w:val="0"/>
        </w:rPr>
        <w:t>倍。</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发动机所提供的牵引力大小为多少？</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行驶半小时电动机做的功为多少？</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）发动机的功率为多少？</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31.</w:t>
      </w:r>
      <w:r w:rsidRPr="0029717A">
        <w:rPr>
          <w:rFonts w:ascii="Times New Roman" w:hAnsi="Times New Roman" w:hint="eastAsia"/>
          <w:snapToGrid w:val="0"/>
          <w:kern w:val="0"/>
        </w:rPr>
        <w:t>（</w:t>
      </w:r>
      <w:r w:rsidRPr="0029717A">
        <w:rPr>
          <w:rFonts w:ascii="Times New Roman" w:hAnsi="Times New Roman" w:hint="eastAsia"/>
          <w:snapToGrid w:val="0"/>
          <w:kern w:val="0"/>
        </w:rPr>
        <w:t>7</w:t>
      </w:r>
      <w:r w:rsidRPr="0029717A">
        <w:rPr>
          <w:rFonts w:ascii="Times New Roman" w:hAnsi="Times New Roman" w:hint="eastAsia"/>
          <w:snapToGrid w:val="0"/>
          <w:kern w:val="0"/>
        </w:rPr>
        <w:t>分）如图所示滑轮组，</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已知物重</w:t>
      </w:r>
      <w:r w:rsidRPr="0029717A">
        <w:rPr>
          <w:rFonts w:ascii="Times New Roman" w:hAnsi="Times New Roman" w:hint="eastAsia"/>
          <w:snapToGrid w:val="0"/>
          <w:kern w:val="0"/>
        </w:rPr>
        <w:t>400N</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拉力</w:t>
      </w:r>
      <w:r w:rsidRPr="0029717A">
        <w:rPr>
          <w:rFonts w:ascii="Times New Roman" w:hAnsi="Times New Roman" w:hint="eastAsia"/>
          <w:snapToGrid w:val="0"/>
          <w:kern w:val="0"/>
        </w:rPr>
        <w:t>F</w:t>
      </w:r>
      <w:r w:rsidRPr="0029717A">
        <w:rPr>
          <w:rFonts w:ascii="Times New Roman" w:hAnsi="Times New Roman" w:hint="eastAsia"/>
          <w:snapToGrid w:val="0"/>
          <w:kern w:val="0"/>
        </w:rPr>
        <w:t>是</w:t>
      </w:r>
      <w:r w:rsidRPr="0029717A">
        <w:rPr>
          <w:rFonts w:ascii="Times New Roman" w:hAnsi="Times New Roman" w:hint="eastAsia"/>
          <w:snapToGrid w:val="0"/>
          <w:kern w:val="0"/>
        </w:rPr>
        <w:t>250N</w:t>
      </w:r>
      <w:r w:rsidRPr="0029717A">
        <w:rPr>
          <w:rFonts w:ascii="Times New Roman" w:hAnsi="Times New Roman" w:hint="eastAsia"/>
          <w:snapToGrid w:val="0"/>
          <w:kern w:val="0"/>
        </w:rPr>
        <w:t>，物体上升的距离是</w:t>
      </w:r>
      <w:r w:rsidRPr="0029717A">
        <w:rPr>
          <w:rFonts w:ascii="Times New Roman" w:hAnsi="Times New Roman" w:hint="eastAsia"/>
          <w:snapToGrid w:val="0"/>
          <w:kern w:val="0"/>
        </w:rPr>
        <w:t>2m</w:t>
      </w:r>
      <w:r w:rsidRPr="0029717A">
        <w:rPr>
          <w:rFonts w:ascii="Times New Roman" w:hAnsi="Times New Roman" w:hint="eastAsia"/>
          <w:snapToGrid w:val="0"/>
          <w:kern w:val="0"/>
        </w:rPr>
        <w:t>，不计</w:t>
      </w:r>
      <w:proofErr w:type="gramStart"/>
      <w:r w:rsidRPr="0029717A">
        <w:rPr>
          <w:rFonts w:ascii="Times New Roman" w:hAnsi="Times New Roman" w:hint="eastAsia"/>
          <w:snapToGrid w:val="0"/>
          <w:kern w:val="0"/>
        </w:rPr>
        <w:t>绳</w:t>
      </w:r>
      <w:proofErr w:type="gramEnd"/>
      <w:r w:rsidRPr="0029717A">
        <w:rPr>
          <w:rFonts w:ascii="Times New Roman" w:hAnsi="Times New Roman" w:hint="eastAsia"/>
          <w:snapToGrid w:val="0"/>
          <w:kern w:val="0"/>
        </w:rPr>
        <w:t>重和摩擦，</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求：</w:t>
      </w:r>
    </w:p>
    <w:p w:rsidR="006B5C6D"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动滑轮重是多少？</w:t>
      </w:r>
      <w:r w:rsidRPr="0029717A">
        <w:rPr>
          <w:rFonts w:ascii="Times New Roman" w:hAnsi="Times New Roman" w:hint="eastAsia"/>
          <w:snapToGrid w:val="0"/>
          <w:kern w:val="0"/>
        </w:rPr>
        <w:t xml:space="preserve">  </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滑轮组的机械效率是多少？</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如果提升的物重变为</w:t>
      </w:r>
      <w:r w:rsidRPr="0029717A">
        <w:rPr>
          <w:rFonts w:ascii="Times New Roman" w:hAnsi="Times New Roman" w:hint="eastAsia"/>
          <w:snapToGrid w:val="0"/>
          <w:kern w:val="0"/>
        </w:rPr>
        <w:t>700N</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则滑轮组的机械效率变为多少？</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662997" cy="1371719"/>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33"/>
                    <a:stretch>
                      <a:fillRect/>
                    </a:stretch>
                  </pic:blipFill>
                  <pic:spPr>
                    <a:xfrm>
                      <a:off x="0" y="0"/>
                      <a:ext cx="662997" cy="1371719"/>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32.</w:t>
      </w:r>
      <w:r w:rsidRPr="0029717A">
        <w:rPr>
          <w:rFonts w:ascii="Times New Roman" w:hAnsi="Times New Roman"/>
          <w:snapToGrid w:val="0"/>
          <w:kern w:val="0"/>
        </w:rPr>
        <w:t>（</w:t>
      </w:r>
      <w:r w:rsidRPr="0029717A">
        <w:rPr>
          <w:rFonts w:ascii="Times New Roman" w:hAnsi="Times New Roman"/>
          <w:snapToGrid w:val="0"/>
          <w:kern w:val="0"/>
        </w:rPr>
        <w:t>6</w:t>
      </w:r>
      <w:r w:rsidRPr="0029717A">
        <w:rPr>
          <w:rFonts w:ascii="Times New Roman" w:hAnsi="Times New Roman" w:hint="eastAsia"/>
          <w:snapToGrid w:val="0"/>
          <w:kern w:val="0"/>
        </w:rPr>
        <w:t>分</w:t>
      </w:r>
      <w:r w:rsidRPr="0029717A">
        <w:rPr>
          <w:rFonts w:ascii="Times New Roman" w:hAnsi="Times New Roman"/>
          <w:snapToGrid w:val="0"/>
          <w:kern w:val="0"/>
        </w:rPr>
        <w:t>）</w:t>
      </w:r>
      <w:r w:rsidRPr="0029717A">
        <w:rPr>
          <w:rFonts w:ascii="宋体" w:hAnsi="宋体"/>
          <w:snapToGrid w:val="0"/>
          <w:kern w:val="0"/>
        </w:rPr>
        <w:t>“</w:t>
      </w:r>
      <w:r w:rsidRPr="0029717A">
        <w:rPr>
          <w:rFonts w:ascii="Times New Roman" w:hAnsi="Times New Roman" w:hint="eastAsia"/>
          <w:snapToGrid w:val="0"/>
          <w:kern w:val="0"/>
        </w:rPr>
        <w:t>摇摇杯</w:t>
      </w:r>
      <w:r w:rsidRPr="0029717A">
        <w:rPr>
          <w:rFonts w:ascii="宋体" w:hAnsi="宋体" w:hint="eastAsia"/>
          <w:snapToGrid w:val="0"/>
          <w:kern w:val="0"/>
        </w:rPr>
        <w:t>”</w:t>
      </w:r>
      <w:r w:rsidRPr="0029717A">
        <w:rPr>
          <w:rFonts w:ascii="Times New Roman" w:hAnsi="Times New Roman" w:hint="eastAsia"/>
          <w:snapToGrid w:val="0"/>
          <w:kern w:val="0"/>
        </w:rPr>
        <w:t>是一类深受学生喜爱的饮水杯，</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市面上的</w:t>
      </w:r>
      <w:r w:rsidRPr="0029717A">
        <w:rPr>
          <w:rFonts w:ascii="宋体" w:hAnsi="宋体" w:hint="eastAsia"/>
          <w:snapToGrid w:val="0"/>
          <w:kern w:val="0"/>
        </w:rPr>
        <w:t>“</w:t>
      </w:r>
      <w:r w:rsidRPr="0029717A">
        <w:rPr>
          <w:rFonts w:ascii="Times New Roman" w:hAnsi="Times New Roman" w:hint="eastAsia"/>
          <w:snapToGrid w:val="0"/>
          <w:kern w:val="0"/>
        </w:rPr>
        <w:t>摇摇杯</w:t>
      </w:r>
      <w:r w:rsidRPr="0029717A">
        <w:rPr>
          <w:rFonts w:ascii="宋体" w:hAnsi="宋体" w:hint="eastAsia"/>
          <w:snapToGrid w:val="0"/>
          <w:kern w:val="0"/>
        </w:rPr>
        <w:t>”</w:t>
      </w:r>
      <w:r w:rsidRPr="0029717A">
        <w:rPr>
          <w:rFonts w:ascii="Times New Roman" w:hAnsi="Times New Roman" w:hint="eastAsia"/>
          <w:snapToGrid w:val="0"/>
          <w:kern w:val="0"/>
        </w:rPr>
        <w:t>工作原理也不尽相同。现有某种摇摇杯，它是利用特殊装置将摇动水杯的能量收集并转化为电能用于加热杯子里的水。已知该摇摇杯可装</w:t>
      </w:r>
      <w:r w:rsidRPr="0029717A">
        <w:rPr>
          <w:rFonts w:ascii="Times New Roman" w:hAnsi="Times New Roman"/>
          <w:snapToGrid w:val="0"/>
          <w:kern w:val="0"/>
        </w:rPr>
        <w:t>500g</w:t>
      </w:r>
      <w:r w:rsidRPr="0029717A">
        <w:rPr>
          <w:rFonts w:ascii="Times New Roman" w:hAnsi="Times New Roman" w:hint="eastAsia"/>
          <w:snapToGrid w:val="0"/>
          <w:kern w:val="0"/>
        </w:rPr>
        <w:t>的水，水的比热容为</w:t>
      </w:r>
      <w:r w:rsidRPr="0029717A">
        <w:rPr>
          <w:rFonts w:ascii="Times New Roman" w:hAnsi="Times New Roman"/>
          <w:snapToGrid w:val="0"/>
          <w:kern w:val="0"/>
        </w:rPr>
        <w:t>4.2×10</w:t>
      </w:r>
      <w:r w:rsidR="006B5C6D">
        <w:rPr>
          <w:rFonts w:ascii="Times New Roman" w:hAnsi="Times New Roman"/>
          <w:snapToGrid w:val="0"/>
          <w:kern w:val="0"/>
          <w:vertAlign w:val="superscript"/>
        </w:rPr>
        <w:t>3</w:t>
      </w:r>
      <w:r w:rsidRPr="0029717A">
        <w:rPr>
          <w:rFonts w:ascii="Times New Roman" w:hAnsi="Times New Roman"/>
          <w:snapToGrid w:val="0"/>
          <w:kern w:val="0"/>
        </w:rPr>
        <w:t>J/</w:t>
      </w:r>
      <w:r w:rsidRPr="0029717A">
        <w:rPr>
          <w:rFonts w:ascii="Times New Roman" w:hAnsi="Times New Roman"/>
          <w:snapToGrid w:val="0"/>
          <w:kern w:val="0"/>
        </w:rPr>
        <w:t>（</w:t>
      </w:r>
      <w:r w:rsidRPr="0029717A">
        <w:rPr>
          <w:rFonts w:ascii="Times New Roman" w:hAnsi="Times New Roman"/>
          <w:snapToGrid w:val="0"/>
          <w:kern w:val="0"/>
        </w:rPr>
        <w:t>kg</w:t>
      </w:r>
      <w:r w:rsidR="006B5C6D">
        <w:rPr>
          <w:rFonts w:ascii="Times New Roman" w:hAnsi="Times New Roman" w:cs="MS Gothic" w:hint="eastAsia"/>
          <w:snapToGrid w:val="0"/>
          <w:kern w:val="0"/>
        </w:rPr>
        <w:t>·</w:t>
      </w:r>
      <w:r w:rsidRPr="0029717A">
        <w:rPr>
          <w:rFonts w:ascii="Times New Roman" w:hAnsi="Times New Roman" w:cs="Calibri"/>
          <w:snapToGrid w:val="0"/>
          <w:kern w:val="0"/>
        </w:rPr>
        <w:t>°</w:t>
      </w:r>
      <w:r w:rsidRPr="0029717A">
        <w:rPr>
          <w:rFonts w:ascii="Times New Roman" w:hAnsi="Times New Roman"/>
          <w:snapToGrid w:val="0"/>
          <w:kern w:val="0"/>
        </w:rPr>
        <w:t>C</w:t>
      </w:r>
      <w:r w:rsidRPr="0029717A">
        <w:rPr>
          <w:rFonts w:ascii="Times New Roman" w:hAnsi="Times New Roman"/>
          <w:snapToGrid w:val="0"/>
          <w:kern w:val="0"/>
        </w:rPr>
        <w:t>，</w:t>
      </w:r>
      <w:r w:rsidRPr="0029717A">
        <w:rPr>
          <w:rFonts w:ascii="Times New Roman" w:hAnsi="Times New Roman" w:hint="eastAsia"/>
          <w:snapToGrid w:val="0"/>
          <w:kern w:val="0"/>
        </w:rPr>
        <w:t>氢气的热值为</w:t>
      </w:r>
      <w:r w:rsidRPr="0029717A">
        <w:rPr>
          <w:rFonts w:ascii="Times New Roman" w:hAnsi="Times New Roman"/>
          <w:snapToGrid w:val="0"/>
          <w:kern w:val="0"/>
        </w:rPr>
        <w:t>10.5×10</w:t>
      </w:r>
      <w:r w:rsidR="006B5C6D">
        <w:rPr>
          <w:rFonts w:ascii="Times New Roman" w:hAnsi="Times New Roman"/>
          <w:snapToGrid w:val="0"/>
          <w:kern w:val="0"/>
          <w:vertAlign w:val="superscript"/>
        </w:rPr>
        <w:t>7</w:t>
      </w:r>
      <w:r w:rsidRPr="0029717A">
        <w:rPr>
          <w:rFonts w:ascii="Times New Roman" w:hAnsi="Times New Roman"/>
          <w:snapToGrid w:val="0"/>
          <w:kern w:val="0"/>
        </w:rPr>
        <w:t>J/ kg</w:t>
      </w:r>
      <w:r w:rsidRPr="0029717A">
        <w:rPr>
          <w:rFonts w:ascii="Times New Roman" w:hAnsi="Times New Roman"/>
          <w:snapToGrid w:val="0"/>
          <w:kern w:val="0"/>
        </w:rPr>
        <w:t>）</w:t>
      </w:r>
      <w:r w:rsidRPr="0029717A">
        <w:rPr>
          <w:rFonts w:ascii="Times New Roman" w:hAnsi="Times New Roman" w:hint="eastAsia"/>
          <w:snapToGrid w:val="0"/>
          <w:kern w:val="0"/>
        </w:rPr>
        <w:t>。试计算：</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1</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如果上述摇摇杯中装满</w:t>
      </w:r>
      <w:r w:rsidRPr="0029717A">
        <w:rPr>
          <w:rFonts w:ascii="Times New Roman" w:hAnsi="Times New Roman" w:hint="eastAsia"/>
          <w:snapToGrid w:val="0"/>
          <w:kern w:val="0"/>
        </w:rPr>
        <w:t>25</w:t>
      </w:r>
      <w:r w:rsidRPr="0029717A">
        <w:rPr>
          <w:rFonts w:ascii="Times New Roman" w:hAnsi="Times New Roman" w:hint="eastAsia"/>
          <w:snapToGrid w:val="0"/>
          <w:kern w:val="0"/>
        </w:rPr>
        <w:t>℃的水，</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要使水温升高至</w:t>
      </w:r>
      <w:r w:rsidRPr="0029717A">
        <w:rPr>
          <w:rFonts w:ascii="Times New Roman" w:hAnsi="Times New Roman" w:hint="eastAsia"/>
          <w:snapToGrid w:val="0"/>
          <w:kern w:val="0"/>
        </w:rPr>
        <w:t>30</w:t>
      </w:r>
      <w:r w:rsidRPr="0029717A">
        <w:rPr>
          <w:rFonts w:ascii="Times New Roman" w:hAnsi="Times New Roman" w:hint="eastAsia"/>
          <w:snapToGrid w:val="0"/>
          <w:kern w:val="0"/>
        </w:rPr>
        <w:t>℃，杯中水需要吸收多少能量？</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假设上述水升温所需能量都来自摇动杯子所做的功，</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水平摇动杯子的</w:t>
      </w:r>
      <w:proofErr w:type="gramStart"/>
      <w:r w:rsidRPr="0029717A">
        <w:rPr>
          <w:rFonts w:ascii="Times New Roman" w:hAnsi="Times New Roman" w:hint="eastAsia"/>
          <w:snapToGrid w:val="0"/>
          <w:kern w:val="0"/>
        </w:rPr>
        <w:t>力平均</w:t>
      </w:r>
      <w:proofErr w:type="gramEnd"/>
      <w:r w:rsidRPr="0029717A">
        <w:rPr>
          <w:rFonts w:ascii="Times New Roman" w:hAnsi="Times New Roman" w:hint="eastAsia"/>
          <w:snapToGrid w:val="0"/>
          <w:kern w:val="0"/>
        </w:rPr>
        <w:t>为</w:t>
      </w:r>
      <w:r w:rsidRPr="0029717A">
        <w:rPr>
          <w:rFonts w:ascii="Times New Roman" w:hAnsi="Times New Roman" w:hint="eastAsia"/>
          <w:snapToGrid w:val="0"/>
          <w:kern w:val="0"/>
        </w:rPr>
        <w:t>50N</w:t>
      </w:r>
      <w:r w:rsidRPr="0029717A">
        <w:rPr>
          <w:rFonts w:ascii="Times New Roman" w:hAnsi="Times New Roman" w:hint="eastAsia"/>
          <w:snapToGrid w:val="0"/>
          <w:kern w:val="0"/>
        </w:rPr>
        <w:t>，水平摇动一次的幅度为</w:t>
      </w:r>
      <w:r w:rsidRPr="0029717A">
        <w:rPr>
          <w:rFonts w:ascii="Times New Roman" w:hAnsi="Times New Roman" w:hint="eastAsia"/>
          <w:snapToGrid w:val="0"/>
          <w:kern w:val="0"/>
        </w:rPr>
        <w:t>0.5m</w:t>
      </w:r>
      <w:r w:rsidRPr="0029717A">
        <w:rPr>
          <w:rFonts w:ascii="Times New Roman" w:hAnsi="Times New Roman" w:hint="eastAsia"/>
          <w:snapToGrid w:val="0"/>
          <w:kern w:val="0"/>
        </w:rPr>
        <w:t>。（水平摇动来、</w:t>
      </w:r>
      <w:proofErr w:type="gramStart"/>
      <w:r w:rsidRPr="0029717A">
        <w:rPr>
          <w:rFonts w:ascii="Times New Roman" w:hAnsi="Times New Roman" w:hint="eastAsia"/>
          <w:snapToGrid w:val="0"/>
          <w:kern w:val="0"/>
        </w:rPr>
        <w:t>回分别算</w:t>
      </w:r>
      <w:proofErr w:type="gramEnd"/>
      <w:r w:rsidRPr="0029717A">
        <w:rPr>
          <w:rFonts w:ascii="Times New Roman" w:hAnsi="Times New Roman" w:hint="eastAsia"/>
          <w:snapToGrid w:val="0"/>
          <w:kern w:val="0"/>
        </w:rPr>
        <w:t>一次）</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则至少需要水平摇动多少次才能达到上述水温？</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33.</w:t>
      </w: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分）中国是世界上最早研究和生产合金的国家之一、黄铜一词专指铜锌合金，</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我国最早用黄铜铸钱开始于明嘉靖年间。现在黄铜常被用于制造阀门、水管、空调</w:t>
      </w:r>
      <w:proofErr w:type="gramStart"/>
      <w:r w:rsidRPr="0029717A">
        <w:rPr>
          <w:rFonts w:ascii="Times New Roman" w:hAnsi="Times New Roman" w:hint="eastAsia"/>
          <w:snapToGrid w:val="0"/>
          <w:kern w:val="0"/>
        </w:rPr>
        <w:t>内外机</w:t>
      </w:r>
      <w:proofErr w:type="gramEnd"/>
      <w:r w:rsidRPr="0029717A">
        <w:rPr>
          <w:rFonts w:ascii="Times New Roman" w:hAnsi="Times New Roman" w:hint="eastAsia"/>
          <w:snapToGrid w:val="0"/>
          <w:kern w:val="0"/>
        </w:rPr>
        <w:t>连接管和散热器等。现有普通黄铜</w:t>
      </w:r>
      <w:r w:rsidRPr="0029717A">
        <w:rPr>
          <w:rFonts w:ascii="Times New Roman" w:hAnsi="Times New Roman" w:hint="eastAsia"/>
          <w:snapToGrid w:val="0"/>
          <w:kern w:val="0"/>
        </w:rPr>
        <w:t>10</w:t>
      </w:r>
      <w:r w:rsidRPr="0029717A">
        <w:rPr>
          <w:rFonts w:ascii="Times New Roman" w:hAnsi="Times New Roman" w:hint="eastAsia"/>
          <w:snapToGrid w:val="0"/>
          <w:kern w:val="0"/>
        </w:rPr>
        <w:t>克，</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其中含锌</w:t>
      </w:r>
      <w:r w:rsidRPr="0029717A">
        <w:rPr>
          <w:rFonts w:ascii="Times New Roman" w:hAnsi="Times New Roman" w:hint="eastAsia"/>
          <w:snapToGrid w:val="0"/>
          <w:kern w:val="0"/>
        </w:rPr>
        <w:t>32.5%</w:t>
      </w:r>
      <w:r w:rsidRPr="0029717A">
        <w:rPr>
          <w:rFonts w:ascii="Times New Roman" w:hAnsi="Times New Roman" w:hint="eastAsia"/>
          <w:snapToGrid w:val="0"/>
          <w:kern w:val="0"/>
        </w:rPr>
        <w:t>，与</w:t>
      </w:r>
      <w:r w:rsidRPr="0029717A">
        <w:rPr>
          <w:rFonts w:ascii="Times New Roman" w:hAnsi="Times New Roman" w:hint="eastAsia"/>
          <w:snapToGrid w:val="0"/>
          <w:kern w:val="0"/>
        </w:rPr>
        <w:t>100</w:t>
      </w:r>
      <w:r w:rsidRPr="0029717A">
        <w:rPr>
          <w:rFonts w:ascii="Times New Roman" w:hAnsi="Times New Roman" w:hint="eastAsia"/>
          <w:snapToGrid w:val="0"/>
          <w:kern w:val="0"/>
        </w:rPr>
        <w:t>克的稀硫酸溶液恰好完全反应，求参加反应的稀硫酸溶液中溶质的质量分数？</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34.</w:t>
      </w:r>
      <w:r w:rsidRPr="0029717A">
        <w:rPr>
          <w:rFonts w:ascii="Times New Roman" w:hAnsi="Times New Roman" w:hint="eastAsia"/>
          <w:snapToGrid w:val="0"/>
          <w:kern w:val="0"/>
        </w:rPr>
        <w:t>（</w:t>
      </w:r>
      <w:r w:rsidRPr="0029717A">
        <w:rPr>
          <w:rFonts w:ascii="Times New Roman" w:hAnsi="Times New Roman" w:hint="eastAsia"/>
          <w:snapToGrid w:val="0"/>
          <w:kern w:val="0"/>
        </w:rPr>
        <w:t>6</w:t>
      </w:r>
      <w:r w:rsidRPr="0029717A">
        <w:rPr>
          <w:rFonts w:ascii="Times New Roman" w:hAnsi="Times New Roman" w:hint="eastAsia"/>
          <w:snapToGrid w:val="0"/>
          <w:kern w:val="0"/>
        </w:rPr>
        <w:t>分）某公司生产出的纯碱产品中经检测只含有氯化钠杂质。为测定产品中碳酸钠的质量分数，</w:t>
      </w:r>
      <w:r w:rsidRPr="0029717A">
        <w:rPr>
          <w:rFonts w:ascii="Times New Roman" w:hAnsi="Times New Roman" w:hint="eastAsia"/>
          <w:snapToGrid w:val="0"/>
          <w:kern w:val="0"/>
        </w:rPr>
        <w:t xml:space="preserve"> 20</w:t>
      </w:r>
      <w:r w:rsidRPr="0029717A">
        <w:rPr>
          <w:rFonts w:ascii="Times New Roman" w:hAnsi="Times New Roman" w:hint="eastAsia"/>
          <w:snapToGrid w:val="0"/>
          <w:kern w:val="0"/>
        </w:rPr>
        <w:t>℃时，</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称取该产品样品</w:t>
      </w:r>
      <w:r w:rsidRPr="0029717A">
        <w:rPr>
          <w:rFonts w:ascii="Times New Roman" w:hAnsi="Times New Roman" w:hint="eastAsia"/>
          <w:snapToGrid w:val="0"/>
          <w:kern w:val="0"/>
        </w:rPr>
        <w:t>26.5g</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加入到</w:t>
      </w:r>
      <w:r w:rsidRPr="0029717A">
        <w:rPr>
          <w:rFonts w:ascii="Times New Roman" w:hAnsi="Times New Roman" w:hint="eastAsia"/>
          <w:snapToGrid w:val="0"/>
          <w:kern w:val="0"/>
        </w:rPr>
        <w:t>盛有一定质量稀盐酸的烧杯中，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碳酸钠与稀盐酸恰好完全反应，</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气体完全逸出，</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得到不饱和</w:t>
      </w:r>
      <w:proofErr w:type="spellStart"/>
      <w:r w:rsidRPr="0029717A">
        <w:rPr>
          <w:rFonts w:ascii="Times New Roman" w:hAnsi="Times New Roman" w:hint="eastAsia"/>
          <w:snapToGrid w:val="0"/>
          <w:kern w:val="0"/>
        </w:rPr>
        <w:t>NaCl</w:t>
      </w:r>
      <w:proofErr w:type="spellEnd"/>
      <w:r w:rsidRPr="0029717A">
        <w:rPr>
          <w:rFonts w:ascii="Times New Roman" w:hAnsi="Times New Roman" w:hint="eastAsia"/>
          <w:snapToGrid w:val="0"/>
          <w:kern w:val="0"/>
        </w:rPr>
        <w:t>溶液。反应过程用精密仪器测得烧杯内混合物的质量（</w:t>
      </w:r>
      <w:r w:rsidRPr="0029717A">
        <w:rPr>
          <w:rFonts w:ascii="Times New Roman" w:hAnsi="Times New Roman" w:hint="eastAsia"/>
          <w:snapToGrid w:val="0"/>
          <w:kern w:val="0"/>
        </w:rPr>
        <w:t>m</w:t>
      </w:r>
      <w:r w:rsidRPr="0029717A">
        <w:rPr>
          <w:rFonts w:ascii="Times New Roman" w:hAnsi="Times New Roman" w:hint="eastAsia"/>
          <w:snapToGrid w:val="0"/>
          <w:kern w:val="0"/>
        </w:rPr>
        <w:t>）与反应时间（</w:t>
      </w:r>
      <w:r w:rsidRPr="0029717A">
        <w:rPr>
          <w:rFonts w:ascii="Times New Roman" w:hAnsi="Times New Roman" w:hint="eastAsia"/>
          <w:snapToGrid w:val="0"/>
          <w:kern w:val="0"/>
        </w:rPr>
        <w:t>t</w:t>
      </w:r>
      <w:r w:rsidRPr="0029717A">
        <w:rPr>
          <w:rFonts w:ascii="Times New Roman" w:hAnsi="Times New Roman" w:hint="eastAsia"/>
          <w:snapToGrid w:val="0"/>
          <w:kern w:val="0"/>
        </w:rPr>
        <w:t>）关系如下图所示。求：</w:t>
      </w:r>
    </w:p>
    <w:p w:rsidR="006B5C6D" w:rsidRDefault="00994740" w:rsidP="0029717A">
      <w:pPr>
        <w:spacing w:line="288" w:lineRule="auto"/>
        <w:jc w:val="left"/>
        <w:rPr>
          <w:rFonts w:ascii="Times New Roman" w:hAnsi="Times New Roman"/>
          <w:snapToGrid w:val="0"/>
          <w:kern w:val="0"/>
        </w:rPr>
      </w:pPr>
      <w:r>
        <w:rPr>
          <w:noProof/>
        </w:rPr>
        <w:lastRenderedPageBreak/>
        <w:drawing>
          <wp:inline distT="0" distB="0" distL="0" distR="0">
            <wp:extent cx="2270957" cy="1615580"/>
            <wp:effectExtent l="0" t="0" r="0"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34"/>
                    <a:stretch>
                      <a:fillRect/>
                    </a:stretch>
                  </pic:blipFill>
                  <pic:spPr>
                    <a:xfrm>
                      <a:off x="0" y="0"/>
                      <a:ext cx="2270957" cy="1615580"/>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w:t>
      </w:r>
      <w:r w:rsidRPr="0029717A">
        <w:rPr>
          <w:rFonts w:ascii="Times New Roman" w:hAnsi="Times New Roman"/>
          <w:snapToGrid w:val="0"/>
          <w:kern w:val="0"/>
        </w:rPr>
        <w:t>1</w:t>
      </w:r>
      <w:r w:rsidRPr="0029717A">
        <w:rPr>
          <w:rFonts w:ascii="Times New Roman" w:hAnsi="Times New Roman"/>
          <w:snapToGrid w:val="0"/>
          <w:kern w:val="0"/>
        </w:rPr>
        <w:t>）</w:t>
      </w:r>
      <w:r w:rsidRPr="0029717A">
        <w:rPr>
          <w:rFonts w:ascii="Times New Roman" w:hAnsi="Times New Roman" w:hint="eastAsia"/>
          <w:snapToGrid w:val="0"/>
          <w:kern w:val="0"/>
        </w:rPr>
        <w:t>生成</w:t>
      </w:r>
      <w:r w:rsidRPr="0029717A">
        <w:rPr>
          <w:rFonts w:ascii="Times New Roman" w:hAnsi="Times New Roman"/>
          <w:snapToGrid w:val="0"/>
          <w:kern w:val="0"/>
        </w:rPr>
        <w:t>CO</w:t>
      </w:r>
      <w:r w:rsidR="006B5C6D">
        <w:rPr>
          <w:rFonts w:ascii="Times New Roman" w:hAnsi="Times New Roman"/>
          <w:snapToGrid w:val="0"/>
          <w:kern w:val="0"/>
          <w:vertAlign w:val="subscript"/>
        </w:rPr>
        <w:t>2</w:t>
      </w:r>
      <w:r w:rsidRPr="0029717A">
        <w:rPr>
          <w:rFonts w:ascii="Times New Roman" w:hAnsi="Times New Roman" w:hint="eastAsia"/>
          <w:snapToGrid w:val="0"/>
          <w:kern w:val="0"/>
        </w:rPr>
        <w:t>的质量。</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w:t>
      </w:r>
      <w:r w:rsidRPr="0029717A">
        <w:rPr>
          <w:rFonts w:ascii="Times New Roman" w:hAnsi="Times New Roman"/>
          <w:snapToGrid w:val="0"/>
          <w:kern w:val="0"/>
        </w:rPr>
        <w:t>2</w:t>
      </w:r>
      <w:r w:rsidRPr="0029717A">
        <w:rPr>
          <w:rFonts w:ascii="Times New Roman" w:hAnsi="Times New Roman"/>
          <w:snapToGrid w:val="0"/>
          <w:kern w:val="0"/>
        </w:rPr>
        <w:t>）</w:t>
      </w:r>
      <w:r w:rsidRPr="0029717A">
        <w:rPr>
          <w:rFonts w:ascii="Times New Roman" w:hAnsi="Times New Roman" w:hint="eastAsia"/>
          <w:snapToGrid w:val="0"/>
          <w:kern w:val="0"/>
        </w:rPr>
        <w:t>该纯碱样品中</w:t>
      </w:r>
      <w:r w:rsidRPr="0029717A">
        <w:rPr>
          <w:rFonts w:ascii="Times New Roman" w:hAnsi="Times New Roman" w:hint="eastAsia"/>
          <w:snapToGrid w:val="0"/>
          <w:kern w:val="0"/>
        </w:rPr>
        <w:t xml:space="preserve"> </w:t>
      </w:r>
      <w:r w:rsidRPr="0029717A">
        <w:rPr>
          <w:rFonts w:ascii="Times New Roman" w:hAnsi="Times New Roman"/>
          <w:snapToGrid w:val="0"/>
          <w:kern w:val="0"/>
        </w:rPr>
        <w:t>Na</w:t>
      </w:r>
      <w:r w:rsidR="006B5C6D">
        <w:rPr>
          <w:rFonts w:ascii="Times New Roman" w:hAnsi="Times New Roman"/>
          <w:snapToGrid w:val="0"/>
          <w:kern w:val="0"/>
          <w:vertAlign w:val="subscript"/>
        </w:rPr>
        <w:t>2</w:t>
      </w:r>
      <w:r w:rsidRPr="0029717A">
        <w:rPr>
          <w:rFonts w:ascii="Times New Roman" w:hAnsi="Times New Roman"/>
          <w:snapToGrid w:val="0"/>
          <w:kern w:val="0"/>
        </w:rPr>
        <w:t>CO</w:t>
      </w:r>
      <w:r w:rsidR="006B5C6D">
        <w:rPr>
          <w:rFonts w:ascii="Times New Roman" w:hAnsi="Times New Roman"/>
          <w:snapToGrid w:val="0"/>
          <w:kern w:val="0"/>
          <w:vertAlign w:val="subscript"/>
        </w:rPr>
        <w:t>3</w:t>
      </w:r>
      <w:r w:rsidRPr="0029717A">
        <w:rPr>
          <w:rFonts w:ascii="Times New Roman" w:hAnsi="Times New Roman" w:hint="eastAsia"/>
          <w:snapToGrid w:val="0"/>
          <w:kern w:val="0"/>
        </w:rPr>
        <w:t>的质量分数。</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）求出反应后</w:t>
      </w:r>
      <w:proofErr w:type="spellStart"/>
      <w:r w:rsidRPr="0029717A">
        <w:rPr>
          <w:rFonts w:ascii="Times New Roman" w:hAnsi="Times New Roman" w:hint="eastAsia"/>
          <w:snapToGrid w:val="0"/>
          <w:kern w:val="0"/>
        </w:rPr>
        <w:t>NaCl</w:t>
      </w:r>
      <w:proofErr w:type="spellEnd"/>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溶液的溶质质量分数。</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 xml:space="preserve">35. </w:t>
      </w:r>
      <w:r w:rsidRPr="0029717A">
        <w:rPr>
          <w:rFonts w:ascii="Times New Roman" w:hAnsi="Times New Roman" w:hint="eastAsia"/>
          <w:snapToGrid w:val="0"/>
          <w:kern w:val="0"/>
        </w:rPr>
        <w:t>（</w:t>
      </w:r>
      <w:r w:rsidRPr="0029717A">
        <w:rPr>
          <w:rFonts w:ascii="Times New Roman" w:hAnsi="Times New Roman" w:hint="eastAsia"/>
          <w:snapToGrid w:val="0"/>
          <w:kern w:val="0"/>
        </w:rPr>
        <w:t>5</w:t>
      </w:r>
      <w:r w:rsidRPr="0029717A">
        <w:rPr>
          <w:rFonts w:ascii="Times New Roman" w:hAnsi="Times New Roman" w:hint="eastAsia"/>
          <w:snapToGrid w:val="0"/>
          <w:kern w:val="0"/>
        </w:rPr>
        <w:t>分）</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喷泉是一种常见的自然现象，</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其产生的原因是存在压强差。在化学实验中经常也可以形成美丽的喷泉。</w:t>
      </w:r>
    </w:p>
    <w:p w:rsidR="0029717A" w:rsidRPr="0029717A" w:rsidRDefault="00994740" w:rsidP="0029717A">
      <w:pPr>
        <w:spacing w:line="288" w:lineRule="auto"/>
        <w:jc w:val="left"/>
        <w:rPr>
          <w:rFonts w:ascii="Times New Roman" w:hAnsi="Times New Roman"/>
          <w:snapToGrid w:val="0"/>
          <w:kern w:val="0"/>
        </w:rPr>
      </w:pPr>
      <w:r>
        <w:rPr>
          <w:noProof/>
        </w:rPr>
        <w:drawing>
          <wp:inline distT="0" distB="0" distL="0" distR="0">
            <wp:extent cx="2408129" cy="234716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5"/>
                    <a:stretch>
                      <a:fillRect/>
                    </a:stretch>
                  </pic:blipFill>
                  <pic:spPr>
                    <a:xfrm>
                      <a:off x="0" y="0"/>
                      <a:ext cx="2408129" cy="2347163"/>
                    </a:xfrm>
                    <a:prstGeom prst="rect">
                      <a:avLst/>
                    </a:prstGeom>
                  </pic:spPr>
                </pic:pic>
              </a:graphicData>
            </a:graphic>
          </wp:inline>
        </w:drawing>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w:t>
      </w:r>
      <w:r w:rsidRPr="0029717A">
        <w:rPr>
          <w:rFonts w:ascii="Times New Roman" w:hAnsi="Times New Roman"/>
          <w:snapToGrid w:val="0"/>
          <w:kern w:val="0"/>
        </w:rPr>
        <w:t>1</w:t>
      </w:r>
      <w:r w:rsidRPr="0029717A">
        <w:rPr>
          <w:rFonts w:ascii="Times New Roman" w:hAnsi="Times New Roman"/>
          <w:snapToGrid w:val="0"/>
          <w:kern w:val="0"/>
        </w:rPr>
        <w:t>）</w:t>
      </w:r>
      <w:r w:rsidRPr="0029717A">
        <w:rPr>
          <w:rFonts w:ascii="Times New Roman" w:hAnsi="Times New Roman"/>
          <w:snapToGrid w:val="0"/>
          <w:kern w:val="0"/>
        </w:rPr>
        <w:t xml:space="preserve"> </w:t>
      </w:r>
      <w:r w:rsidRPr="0029717A">
        <w:rPr>
          <w:rFonts w:ascii="Times New Roman" w:hAnsi="Times New Roman" w:hint="eastAsia"/>
          <w:snapToGrid w:val="0"/>
          <w:kern w:val="0"/>
        </w:rPr>
        <w:t>在甲图的装置中，</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倒置于铁架台的圆底烧瓶中充满干燥的</w:t>
      </w:r>
      <w:r w:rsidRPr="0029717A">
        <w:rPr>
          <w:rFonts w:ascii="Times New Roman" w:hAnsi="Times New Roman"/>
          <w:snapToGrid w:val="0"/>
          <w:kern w:val="0"/>
        </w:rPr>
        <w:t>O</w:t>
      </w:r>
      <w:r w:rsidR="006B5C6D">
        <w:rPr>
          <w:rFonts w:ascii="Times New Roman" w:hAnsi="Times New Roman"/>
          <w:snapToGrid w:val="0"/>
          <w:kern w:val="0"/>
          <w:vertAlign w:val="subscript"/>
        </w:rPr>
        <w:t>2</w:t>
      </w:r>
      <w:r w:rsidRPr="0029717A">
        <w:rPr>
          <w:rFonts w:ascii="Times New Roman" w:hAnsi="Times New Roman" w:hint="eastAsia"/>
          <w:snapToGrid w:val="0"/>
          <w:kern w:val="0"/>
        </w:rPr>
        <w:t>气体，</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连接在瓶塞上的导</w:t>
      </w:r>
      <w:r w:rsidRPr="0029717A">
        <w:rPr>
          <w:rFonts w:ascii="Times New Roman" w:hAnsi="Times New Roman" w:hint="eastAsia"/>
          <w:snapToGrid w:val="0"/>
          <w:kern w:val="0"/>
        </w:rPr>
        <w:t>管伸入到装有水的烧杯中</w:t>
      </w:r>
      <w:r w:rsidRPr="0029717A">
        <w:rPr>
          <w:rFonts w:ascii="Times New Roman" w:hAnsi="Times New Roman"/>
          <w:snapToGrid w:val="0"/>
          <w:kern w:val="0"/>
        </w:rPr>
        <w:t>（</w:t>
      </w:r>
      <w:r w:rsidRPr="0029717A">
        <w:rPr>
          <w:rFonts w:ascii="Times New Roman" w:hAnsi="Times New Roman" w:hint="eastAsia"/>
          <w:snapToGrid w:val="0"/>
          <w:kern w:val="0"/>
        </w:rPr>
        <w:t>此时止水夹关闭</w:t>
      </w:r>
      <w:r w:rsidRPr="0029717A">
        <w:rPr>
          <w:rFonts w:ascii="Times New Roman" w:hAnsi="Times New Roman"/>
          <w:snapToGrid w:val="0"/>
          <w:kern w:val="0"/>
        </w:rPr>
        <w:t>）</w:t>
      </w:r>
      <w:r w:rsidRPr="0029717A">
        <w:rPr>
          <w:rFonts w:ascii="Times New Roman" w:hAnsi="Times New Roman" w:hint="eastAsia"/>
          <w:snapToGrid w:val="0"/>
          <w:kern w:val="0"/>
        </w:rPr>
        <w:t>。不久即可看到白磷自己燃烧起来。待白烟消失，</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烧瓶冷却后，</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打开止水夹，</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可以观察到的现象：</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2</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某同学积极思考后，</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设计了如图乙的装置，</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也同样形成了喷泉。已知该同学在广口瓶中装入的是稀盐酸和另一种固体物质，</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待它们反应完全后，</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打开止水夹，</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在上方的烧瓶内也形成喷泉。该同学加入的固体物质不可能是</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w:t>
      </w:r>
      <w:r w:rsidR="00AC28D0" w:rsidRPr="00AC28D0">
        <w:rPr>
          <w:rFonts w:ascii="宋体" w:hAnsi="宋体" w:hint="eastAsia"/>
          <w:snapToGrid w:val="0"/>
          <w:kern w:val="0"/>
        </w:rPr>
        <w:t xml:space="preserve">  </w:t>
      </w:r>
      <w:r w:rsidRPr="0029717A">
        <w:rPr>
          <w:rFonts w:ascii="Times New Roman" w:hAnsi="Times New Roman" w:hint="eastAsia"/>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snapToGrid w:val="0"/>
          <w:kern w:val="0"/>
        </w:rPr>
        <w:t>A</w:t>
      </w:r>
      <w:r w:rsidRPr="0029717A">
        <w:rPr>
          <w:rFonts w:ascii="Times New Roman" w:hAnsi="Times New Roman" w:hint="eastAsia"/>
          <w:snapToGrid w:val="0"/>
          <w:kern w:val="0"/>
        </w:rPr>
        <w:t>、锌粒</w:t>
      </w:r>
      <w:r w:rsidRPr="0029717A">
        <w:rPr>
          <w:rFonts w:ascii="Times New Roman" w:hAnsi="Times New Roman"/>
          <w:snapToGrid w:val="0"/>
          <w:kern w:val="0"/>
        </w:rPr>
        <w:t>（</w:t>
      </w:r>
      <w:r w:rsidRPr="0029717A">
        <w:rPr>
          <w:rFonts w:ascii="Times New Roman" w:hAnsi="Times New Roman"/>
          <w:snapToGrid w:val="0"/>
          <w:kern w:val="0"/>
        </w:rPr>
        <w:t xml:space="preserve"> Zn</w:t>
      </w:r>
      <w:r w:rsidRPr="0029717A">
        <w:rPr>
          <w:rFonts w:ascii="Times New Roman" w:hAnsi="Times New Roman"/>
          <w:snapToGrid w:val="0"/>
          <w:kern w:val="0"/>
        </w:rPr>
        <w:t>）</w:t>
      </w:r>
      <w:r w:rsidRPr="0029717A">
        <w:rPr>
          <w:rFonts w:ascii="Times New Roman" w:hAnsi="Times New Roman"/>
          <w:snapToGrid w:val="0"/>
          <w:kern w:val="0"/>
        </w:rPr>
        <w:t xml:space="preserve"> B</w:t>
      </w:r>
      <w:r w:rsidRPr="0029717A">
        <w:rPr>
          <w:rFonts w:ascii="Times New Roman" w:hAnsi="Times New Roman" w:hint="eastAsia"/>
          <w:snapToGrid w:val="0"/>
          <w:kern w:val="0"/>
        </w:rPr>
        <w:t>、碳酸钙</w:t>
      </w:r>
      <w:r w:rsidRPr="0029717A">
        <w:rPr>
          <w:rFonts w:ascii="Times New Roman" w:hAnsi="Times New Roman"/>
          <w:snapToGrid w:val="0"/>
          <w:kern w:val="0"/>
        </w:rPr>
        <w:t>（</w:t>
      </w:r>
      <w:r w:rsidRPr="0029717A">
        <w:rPr>
          <w:rFonts w:ascii="Times New Roman" w:hAnsi="Times New Roman"/>
          <w:snapToGrid w:val="0"/>
          <w:kern w:val="0"/>
        </w:rPr>
        <w:t>CaCO</w:t>
      </w:r>
      <w:r w:rsidR="006B5C6D">
        <w:rPr>
          <w:rFonts w:ascii="Times New Roman" w:hAnsi="Times New Roman"/>
          <w:snapToGrid w:val="0"/>
          <w:kern w:val="0"/>
          <w:vertAlign w:val="subscript"/>
        </w:rPr>
        <w:t>3</w:t>
      </w:r>
      <w:r w:rsidRPr="0029717A">
        <w:rPr>
          <w:rFonts w:ascii="Times New Roman" w:hAnsi="Times New Roman"/>
          <w:snapToGrid w:val="0"/>
          <w:kern w:val="0"/>
        </w:rPr>
        <w:t>）</w:t>
      </w:r>
      <w:r w:rsidRPr="0029717A">
        <w:rPr>
          <w:rFonts w:ascii="Times New Roman" w:hAnsi="Times New Roman"/>
          <w:snapToGrid w:val="0"/>
          <w:kern w:val="0"/>
        </w:rPr>
        <w:t xml:space="preserve">  C</w:t>
      </w:r>
      <w:r w:rsidRPr="0029717A">
        <w:rPr>
          <w:rFonts w:ascii="Times New Roman" w:hAnsi="Times New Roman" w:hint="eastAsia"/>
          <w:snapToGrid w:val="0"/>
          <w:kern w:val="0"/>
        </w:rPr>
        <w:t>、木炭</w:t>
      </w:r>
      <w:r w:rsidRPr="0029717A">
        <w:rPr>
          <w:rFonts w:ascii="Times New Roman" w:hAnsi="Times New Roman"/>
          <w:snapToGrid w:val="0"/>
          <w:kern w:val="0"/>
        </w:rPr>
        <w:t>（</w:t>
      </w:r>
      <w:r w:rsidRPr="0029717A">
        <w:rPr>
          <w:rFonts w:ascii="Times New Roman" w:hAnsi="Times New Roman"/>
          <w:snapToGrid w:val="0"/>
          <w:kern w:val="0"/>
        </w:rPr>
        <w:t>C</w:t>
      </w:r>
      <w:r w:rsidRPr="0029717A">
        <w:rPr>
          <w:rFonts w:ascii="Times New Roman" w:hAnsi="Times New Roman"/>
          <w:snapToGrid w:val="0"/>
          <w:kern w:val="0"/>
        </w:rPr>
        <w:t>）</w:t>
      </w:r>
      <w:r w:rsidRPr="0029717A">
        <w:rPr>
          <w:rFonts w:ascii="Times New Roman" w:hAnsi="Times New Roman"/>
          <w:snapToGrid w:val="0"/>
          <w:kern w:val="0"/>
        </w:rPr>
        <w:t xml:space="preserve"> D</w:t>
      </w:r>
      <w:r w:rsidRPr="0029717A">
        <w:rPr>
          <w:rFonts w:ascii="Times New Roman" w:hAnsi="Times New Roman" w:hint="eastAsia"/>
          <w:snapToGrid w:val="0"/>
          <w:kern w:val="0"/>
        </w:rPr>
        <w:t>、镁</w:t>
      </w:r>
      <w:r w:rsidRPr="0029717A">
        <w:rPr>
          <w:rFonts w:ascii="Times New Roman" w:hAnsi="Times New Roman"/>
          <w:snapToGrid w:val="0"/>
          <w:kern w:val="0"/>
        </w:rPr>
        <w:t>（</w:t>
      </w:r>
      <w:r w:rsidRPr="0029717A">
        <w:rPr>
          <w:rFonts w:ascii="Times New Roman" w:hAnsi="Times New Roman"/>
          <w:snapToGrid w:val="0"/>
          <w:kern w:val="0"/>
        </w:rPr>
        <w:t xml:space="preserve"> Mg</w:t>
      </w:r>
      <w:r w:rsidRPr="0029717A">
        <w:rPr>
          <w:rFonts w:ascii="Times New Roman" w:hAnsi="Times New Roman"/>
          <w:snapToGrid w:val="0"/>
          <w:kern w:val="0"/>
        </w:rPr>
        <w:t>）</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3</w:t>
      </w:r>
      <w:r w:rsidRPr="0029717A">
        <w:rPr>
          <w:rFonts w:ascii="Times New Roman" w:hAnsi="Times New Roman" w:hint="eastAsia"/>
          <w:snapToGrid w:val="0"/>
          <w:kern w:val="0"/>
        </w:rPr>
        <w:t>）比较甲、乙两套装置，从产生喷泉的原理来分析，甲装置是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w:t>
      </w:r>
      <w:r w:rsidRPr="0029717A">
        <w:rPr>
          <w:rFonts w:ascii="宋体" w:hAnsi="宋体" w:hint="eastAsia"/>
          <w:snapToGrid w:val="0"/>
          <w:kern w:val="0"/>
        </w:rPr>
        <w:t>“</w:t>
      </w:r>
      <w:r w:rsidRPr="0029717A">
        <w:rPr>
          <w:rFonts w:ascii="Times New Roman" w:hAnsi="Times New Roman" w:hint="eastAsia"/>
          <w:snapToGrid w:val="0"/>
          <w:kern w:val="0"/>
        </w:rPr>
        <w:t>增大</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减小</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上部烧瓶内气体压强；</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乙装置是</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w:t>
      </w:r>
      <w:r w:rsidRPr="0029717A">
        <w:rPr>
          <w:rFonts w:ascii="宋体" w:hAnsi="宋体" w:hint="eastAsia"/>
          <w:snapToGrid w:val="0"/>
          <w:kern w:val="0"/>
        </w:rPr>
        <w:t>“</w:t>
      </w:r>
      <w:r w:rsidRPr="0029717A">
        <w:rPr>
          <w:rFonts w:ascii="Times New Roman" w:hAnsi="Times New Roman" w:hint="eastAsia"/>
          <w:snapToGrid w:val="0"/>
          <w:kern w:val="0"/>
        </w:rPr>
        <w:t>增大</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减小</w:t>
      </w:r>
      <w:r w:rsidRPr="0029717A">
        <w:rPr>
          <w:rFonts w:ascii="宋体" w:hAnsi="宋体" w:hint="eastAsia"/>
          <w:snapToGrid w:val="0"/>
          <w:kern w:val="0"/>
        </w:rPr>
        <w:t>”</w:t>
      </w:r>
      <w:r w:rsidRPr="0029717A">
        <w:rPr>
          <w:rFonts w:ascii="Times New Roman" w:hAnsi="Times New Roman" w:hint="eastAsia"/>
          <w:snapToGrid w:val="0"/>
          <w:kern w:val="0"/>
        </w:rPr>
        <w:t>）</w:t>
      </w:r>
      <w:proofErr w:type="gramStart"/>
      <w:r w:rsidRPr="0029717A">
        <w:rPr>
          <w:rFonts w:ascii="Times New Roman" w:hAnsi="Times New Roman" w:hint="eastAsia"/>
          <w:snapToGrid w:val="0"/>
          <w:kern w:val="0"/>
        </w:rPr>
        <w:t>下部广</w:t>
      </w:r>
      <w:proofErr w:type="gramEnd"/>
      <w:r w:rsidRPr="0029717A">
        <w:rPr>
          <w:rFonts w:ascii="Times New Roman" w:hAnsi="Times New Roman" w:hint="eastAsia"/>
          <w:snapToGrid w:val="0"/>
          <w:kern w:val="0"/>
        </w:rPr>
        <w:t>口瓶内气体压强。</w:t>
      </w:r>
    </w:p>
    <w:p w:rsidR="0029717A" w:rsidRPr="0029717A" w:rsidRDefault="00994740" w:rsidP="0029717A">
      <w:pPr>
        <w:spacing w:line="288" w:lineRule="auto"/>
        <w:jc w:val="left"/>
        <w:rPr>
          <w:rFonts w:ascii="Times New Roman" w:hAnsi="Times New Roman"/>
          <w:snapToGrid w:val="0"/>
          <w:kern w:val="0"/>
        </w:rPr>
      </w:pPr>
      <w:r w:rsidRPr="0029717A">
        <w:rPr>
          <w:rFonts w:ascii="Times New Roman" w:hAnsi="Times New Roman" w:hint="eastAsia"/>
          <w:snapToGrid w:val="0"/>
          <w:kern w:val="0"/>
        </w:rPr>
        <w:t>（</w:t>
      </w:r>
      <w:r w:rsidRPr="0029717A">
        <w:rPr>
          <w:rFonts w:ascii="Times New Roman" w:hAnsi="Times New Roman" w:hint="eastAsia"/>
          <w:snapToGrid w:val="0"/>
          <w:kern w:val="0"/>
        </w:rPr>
        <w:t>4</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城市中常见的人造喷泉以及自然界的火山爆发原理与上述</w:t>
      </w:r>
      <w:r w:rsidR="006B5C6D" w:rsidRPr="00174A47">
        <w:rPr>
          <w:rFonts w:ascii="Times New Roman" w:hAnsi="Times New Roman"/>
          <w:snapToGrid w:val="0"/>
          <w:kern w:val="0"/>
          <w:u w:val="single"/>
        </w:rPr>
        <w:t xml:space="preserve">        </w:t>
      </w:r>
      <w:r w:rsidRPr="0029717A">
        <w:rPr>
          <w:rFonts w:ascii="Times New Roman" w:hAnsi="Times New Roman" w:hint="eastAsia"/>
          <w:snapToGrid w:val="0"/>
          <w:kern w:val="0"/>
        </w:rPr>
        <w:t>（填</w:t>
      </w:r>
      <w:r w:rsidRPr="0029717A">
        <w:rPr>
          <w:rFonts w:ascii="宋体" w:hAnsi="宋体" w:hint="eastAsia"/>
          <w:snapToGrid w:val="0"/>
          <w:kern w:val="0"/>
        </w:rPr>
        <w:t>“</w:t>
      </w:r>
      <w:r w:rsidRPr="0029717A">
        <w:rPr>
          <w:rFonts w:ascii="Times New Roman" w:hAnsi="Times New Roman" w:hint="eastAsia"/>
          <w:snapToGrid w:val="0"/>
          <w:kern w:val="0"/>
        </w:rPr>
        <w:t>甲</w:t>
      </w:r>
      <w:r w:rsidRPr="0029717A">
        <w:rPr>
          <w:rFonts w:ascii="宋体" w:hAnsi="宋体" w:hint="eastAsia"/>
          <w:snapToGrid w:val="0"/>
          <w:kern w:val="0"/>
        </w:rPr>
        <w:t>”</w:t>
      </w:r>
      <w:r w:rsidRPr="0029717A">
        <w:rPr>
          <w:rFonts w:ascii="Times New Roman" w:hAnsi="Times New Roman" w:hint="eastAsia"/>
          <w:snapToGrid w:val="0"/>
          <w:kern w:val="0"/>
        </w:rPr>
        <w:t>或</w:t>
      </w:r>
      <w:r w:rsidRPr="0029717A">
        <w:rPr>
          <w:rFonts w:ascii="宋体" w:hAnsi="宋体" w:hint="eastAsia"/>
          <w:snapToGrid w:val="0"/>
          <w:kern w:val="0"/>
        </w:rPr>
        <w:t>“</w:t>
      </w:r>
      <w:r w:rsidRPr="0029717A">
        <w:rPr>
          <w:rFonts w:ascii="Times New Roman" w:hAnsi="Times New Roman" w:hint="eastAsia"/>
          <w:snapToGrid w:val="0"/>
          <w:kern w:val="0"/>
        </w:rPr>
        <w:t>乙</w:t>
      </w:r>
      <w:r w:rsidRPr="0029717A">
        <w:rPr>
          <w:rFonts w:ascii="宋体" w:hAnsi="宋体" w:hint="eastAsia"/>
          <w:snapToGrid w:val="0"/>
          <w:kern w:val="0"/>
        </w:rPr>
        <w:t>”</w:t>
      </w:r>
      <w:r w:rsidRPr="0029717A">
        <w:rPr>
          <w:rFonts w:ascii="Times New Roman" w:hAnsi="Times New Roman" w:hint="eastAsia"/>
          <w:snapToGrid w:val="0"/>
          <w:kern w:val="0"/>
        </w:rPr>
        <w:t>）</w:t>
      </w:r>
      <w:r w:rsidRPr="0029717A">
        <w:rPr>
          <w:rFonts w:ascii="Times New Roman" w:hAnsi="Times New Roman" w:hint="eastAsia"/>
          <w:snapToGrid w:val="0"/>
          <w:kern w:val="0"/>
        </w:rPr>
        <w:t xml:space="preserve"> </w:t>
      </w:r>
      <w:r w:rsidRPr="0029717A">
        <w:rPr>
          <w:rFonts w:ascii="Times New Roman" w:hAnsi="Times New Roman" w:hint="eastAsia"/>
          <w:snapToGrid w:val="0"/>
          <w:kern w:val="0"/>
        </w:rPr>
        <w:t>装置的原理相似。</w:t>
      </w:r>
    </w:p>
    <w:sectPr w:rsidR="0029717A" w:rsidRPr="0029717A" w:rsidSect="0029717A">
      <w:pgSz w:w="11906" w:h="16838" w:code="9"/>
      <w:pgMar w:top="1418" w:right="1077" w:bottom="1418"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27D69BCC">
      <w:start w:val="1"/>
      <w:numFmt w:val="bullet"/>
      <w:lvlText w:val=""/>
      <w:lvlJc w:val="left"/>
      <w:pPr>
        <w:ind w:left="420" w:hanging="420"/>
      </w:pPr>
      <w:rPr>
        <w:rFonts w:ascii="Wingdings" w:hAnsi="Wingdings" w:hint="default"/>
      </w:rPr>
    </w:lvl>
    <w:lvl w:ilvl="1" w:tplc="8EF6D988" w:tentative="1">
      <w:start w:val="1"/>
      <w:numFmt w:val="bullet"/>
      <w:lvlText w:val=""/>
      <w:lvlJc w:val="left"/>
      <w:pPr>
        <w:ind w:left="840" w:hanging="420"/>
      </w:pPr>
      <w:rPr>
        <w:rFonts w:ascii="Wingdings" w:hAnsi="Wingdings" w:hint="default"/>
      </w:rPr>
    </w:lvl>
    <w:lvl w:ilvl="2" w:tplc="B756CC72" w:tentative="1">
      <w:start w:val="1"/>
      <w:numFmt w:val="bullet"/>
      <w:lvlText w:val=""/>
      <w:lvlJc w:val="left"/>
      <w:pPr>
        <w:ind w:left="1260" w:hanging="420"/>
      </w:pPr>
      <w:rPr>
        <w:rFonts w:ascii="Wingdings" w:hAnsi="Wingdings" w:hint="default"/>
      </w:rPr>
    </w:lvl>
    <w:lvl w:ilvl="3" w:tplc="B59A69B4" w:tentative="1">
      <w:start w:val="1"/>
      <w:numFmt w:val="bullet"/>
      <w:lvlText w:val=""/>
      <w:lvlJc w:val="left"/>
      <w:pPr>
        <w:ind w:left="1680" w:hanging="420"/>
      </w:pPr>
      <w:rPr>
        <w:rFonts w:ascii="Wingdings" w:hAnsi="Wingdings" w:hint="default"/>
      </w:rPr>
    </w:lvl>
    <w:lvl w:ilvl="4" w:tplc="7D8E35B0" w:tentative="1">
      <w:start w:val="1"/>
      <w:numFmt w:val="bullet"/>
      <w:lvlText w:val=""/>
      <w:lvlJc w:val="left"/>
      <w:pPr>
        <w:ind w:left="2100" w:hanging="420"/>
      </w:pPr>
      <w:rPr>
        <w:rFonts w:ascii="Wingdings" w:hAnsi="Wingdings" w:hint="default"/>
      </w:rPr>
    </w:lvl>
    <w:lvl w:ilvl="5" w:tplc="2DAC8766" w:tentative="1">
      <w:start w:val="1"/>
      <w:numFmt w:val="bullet"/>
      <w:lvlText w:val=""/>
      <w:lvlJc w:val="left"/>
      <w:pPr>
        <w:ind w:left="2520" w:hanging="420"/>
      </w:pPr>
      <w:rPr>
        <w:rFonts w:ascii="Wingdings" w:hAnsi="Wingdings" w:hint="default"/>
      </w:rPr>
    </w:lvl>
    <w:lvl w:ilvl="6" w:tplc="C7EC40D2" w:tentative="1">
      <w:start w:val="1"/>
      <w:numFmt w:val="bullet"/>
      <w:lvlText w:val=""/>
      <w:lvlJc w:val="left"/>
      <w:pPr>
        <w:ind w:left="2940" w:hanging="420"/>
      </w:pPr>
      <w:rPr>
        <w:rFonts w:ascii="Wingdings" w:hAnsi="Wingdings" w:hint="default"/>
      </w:rPr>
    </w:lvl>
    <w:lvl w:ilvl="7" w:tplc="0688E328" w:tentative="1">
      <w:start w:val="1"/>
      <w:numFmt w:val="bullet"/>
      <w:lvlText w:val=""/>
      <w:lvlJc w:val="left"/>
      <w:pPr>
        <w:ind w:left="3360" w:hanging="420"/>
      </w:pPr>
      <w:rPr>
        <w:rFonts w:ascii="Wingdings" w:hAnsi="Wingdings" w:hint="default"/>
      </w:rPr>
    </w:lvl>
    <w:lvl w:ilvl="8" w:tplc="F7FC140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460FF"/>
    <w:rsid w:val="00054E7B"/>
    <w:rsid w:val="000E4D02"/>
    <w:rsid w:val="000E4FF1"/>
    <w:rsid w:val="001177F3"/>
    <w:rsid w:val="0016238F"/>
    <w:rsid w:val="00171458"/>
    <w:rsid w:val="00173C1D"/>
    <w:rsid w:val="00174A47"/>
    <w:rsid w:val="001764C3"/>
    <w:rsid w:val="0018010E"/>
    <w:rsid w:val="00191C29"/>
    <w:rsid w:val="001C63DA"/>
    <w:rsid w:val="001D0C6F"/>
    <w:rsid w:val="00201A7E"/>
    <w:rsid w:val="00204526"/>
    <w:rsid w:val="00221FC9"/>
    <w:rsid w:val="002323D2"/>
    <w:rsid w:val="002375E3"/>
    <w:rsid w:val="00244CEF"/>
    <w:rsid w:val="002457C2"/>
    <w:rsid w:val="00245E4D"/>
    <w:rsid w:val="002908C8"/>
    <w:rsid w:val="002908F0"/>
    <w:rsid w:val="00294908"/>
    <w:rsid w:val="0029717A"/>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77734"/>
    <w:rsid w:val="0059145F"/>
    <w:rsid w:val="00596076"/>
    <w:rsid w:val="005A4946"/>
    <w:rsid w:val="005B39DB"/>
    <w:rsid w:val="005C2124"/>
    <w:rsid w:val="005F1362"/>
    <w:rsid w:val="00605626"/>
    <w:rsid w:val="006071D5"/>
    <w:rsid w:val="0062039B"/>
    <w:rsid w:val="00623C16"/>
    <w:rsid w:val="00637D3A"/>
    <w:rsid w:val="00640BF5"/>
    <w:rsid w:val="006B5C6D"/>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13AD"/>
    <w:rsid w:val="00982128"/>
    <w:rsid w:val="00994740"/>
    <w:rsid w:val="009A27BF"/>
    <w:rsid w:val="009B5666"/>
    <w:rsid w:val="009C4252"/>
    <w:rsid w:val="00A07DF2"/>
    <w:rsid w:val="00A405DB"/>
    <w:rsid w:val="00A46D54"/>
    <w:rsid w:val="00A536B0"/>
    <w:rsid w:val="00AB3EE3"/>
    <w:rsid w:val="00AC28D0"/>
    <w:rsid w:val="00AD4827"/>
    <w:rsid w:val="00AD6B6A"/>
    <w:rsid w:val="00B73811"/>
    <w:rsid w:val="00B80D67"/>
    <w:rsid w:val="00B8100F"/>
    <w:rsid w:val="00B96924"/>
    <w:rsid w:val="00BB50C6"/>
    <w:rsid w:val="00BE7D16"/>
    <w:rsid w:val="00C02815"/>
    <w:rsid w:val="00C02FC6"/>
    <w:rsid w:val="00C042BB"/>
    <w:rsid w:val="00C13493"/>
    <w:rsid w:val="00C321EB"/>
    <w:rsid w:val="00CA4A07"/>
    <w:rsid w:val="00D51257"/>
    <w:rsid w:val="00D634C2"/>
    <w:rsid w:val="00D756B6"/>
    <w:rsid w:val="00D77F6E"/>
    <w:rsid w:val="00DA0796"/>
    <w:rsid w:val="00DA5448"/>
    <w:rsid w:val="00DA79E5"/>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table" w:styleId="a8">
    <w:name w:val="Table Grid"/>
    <w:basedOn w:val="a1"/>
    <w:rsid w:val="00AC28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0"/>
    <w:rsid w:val="00994740"/>
    <w:rPr>
      <w:sz w:val="18"/>
      <w:szCs w:val="18"/>
    </w:rPr>
  </w:style>
  <w:style w:type="character" w:customStyle="1" w:styleId="Char0">
    <w:name w:val="批注框文本 Char"/>
    <w:basedOn w:val="a0"/>
    <w:link w:val="a9"/>
    <w:rsid w:val="0099474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table" w:styleId="a8">
    <w:name w:val="Table Grid"/>
    <w:basedOn w:val="a1"/>
    <w:rsid w:val="00AC28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0"/>
    <w:rsid w:val="00994740"/>
    <w:rPr>
      <w:sz w:val="18"/>
      <w:szCs w:val="18"/>
    </w:rPr>
  </w:style>
  <w:style w:type="character" w:customStyle="1" w:styleId="Char0">
    <w:name w:val="批注框文本 Char"/>
    <w:basedOn w:val="a0"/>
    <w:link w:val="a9"/>
    <w:rsid w:val="0099474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A80AB-8B95-4880-97DA-76E212E6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1075</Words>
  <Characters>6129</Characters>
  <Application>Microsoft Office Word</Application>
  <DocSecurity>0</DocSecurity>
  <Lines>51</Lines>
  <Paragraphs>14</Paragraphs>
  <ScaleCrop>false</ScaleCrop>
  <Manager/>
  <Company/>
  <LinksUpToDate>false</LinksUpToDate>
  <CharactersWithSpaces>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
  <dc:description>余杭科学网 网站网址：http://yhkx.vicp.cc</dc:description>
  <cp:lastModifiedBy/>
  <cp:revision>1</cp:revision>
  <dcterms:created xsi:type="dcterms:W3CDTF">2024-11-17T02:28:00Z</dcterms:created>
  <dcterms:modified xsi:type="dcterms:W3CDTF">2024-11-18T04:02:00Z</dcterms:modified>
</cp:coreProperties>
</file>